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4092" w:rsidRPr="00056CEE" w:rsidRDefault="00B520A3" w:rsidP="00C64092">
      <w:pPr>
        <w:pStyle w:val="berschrift3"/>
        <w:spacing w:line="360" w:lineRule="auto"/>
        <w:rPr>
          <w:sz w:val="20"/>
          <w:lang w:val="en-US"/>
        </w:rPr>
      </w:pPr>
      <w:r w:rsidRPr="00056CEE">
        <w:rPr>
          <w:sz w:val="20"/>
          <w:lang w:val="en-US"/>
        </w:rPr>
        <w:t>Circus Monti</w:t>
      </w:r>
      <w:r w:rsidR="00A62FAE" w:rsidRPr="00056CEE">
        <w:rPr>
          <w:sz w:val="20"/>
          <w:lang w:val="en-US"/>
        </w:rPr>
        <w:t xml:space="preserve"> 2025</w:t>
      </w:r>
      <w:r w:rsidR="00314A87" w:rsidRPr="00056CEE">
        <w:rPr>
          <w:sz w:val="20"/>
          <w:lang w:val="en-US"/>
        </w:rPr>
        <w:t xml:space="preserve"> </w:t>
      </w:r>
      <w:r w:rsidR="00314A87" w:rsidRPr="00056CEE">
        <w:rPr>
          <w:i/>
          <w:iCs/>
          <w:sz w:val="20"/>
          <w:lang w:val="en-US"/>
        </w:rPr>
        <w:t xml:space="preserve">– </w:t>
      </w:r>
      <w:proofErr w:type="spellStart"/>
      <w:r w:rsidR="00314A87" w:rsidRPr="00056CEE">
        <w:rPr>
          <w:i/>
          <w:iCs/>
          <w:sz w:val="20"/>
          <w:lang w:val="en-US"/>
        </w:rPr>
        <w:t>Bric</w:t>
      </w:r>
      <w:proofErr w:type="spellEnd"/>
      <w:r w:rsidR="00314A87" w:rsidRPr="00056CEE">
        <w:rPr>
          <w:i/>
          <w:iCs/>
          <w:sz w:val="20"/>
          <w:lang w:val="en-US"/>
        </w:rPr>
        <w:t xml:space="preserve"> </w:t>
      </w:r>
      <w:proofErr w:type="spellStart"/>
      <w:r w:rsidR="00314A87" w:rsidRPr="00056CEE">
        <w:rPr>
          <w:i/>
          <w:iCs/>
          <w:sz w:val="20"/>
          <w:lang w:val="en-US"/>
        </w:rPr>
        <w:t>Brac</w:t>
      </w:r>
      <w:proofErr w:type="spellEnd"/>
    </w:p>
    <w:p w:rsidR="00B520A3" w:rsidRPr="00056CEE" w:rsidRDefault="00B520A3" w:rsidP="00525998">
      <w:pPr>
        <w:pStyle w:val="berschrift5"/>
        <w:spacing w:line="360" w:lineRule="auto"/>
        <w:rPr>
          <w:b w:val="0"/>
          <w:i/>
          <w:iCs/>
          <w:sz w:val="32"/>
          <w:lang w:val="en-US"/>
        </w:rPr>
      </w:pPr>
      <w:proofErr w:type="spellStart"/>
      <w:r w:rsidRPr="00056CEE">
        <w:rPr>
          <w:i/>
          <w:iCs/>
          <w:sz w:val="32"/>
          <w:lang w:val="en-US"/>
        </w:rPr>
        <w:t>Bric</w:t>
      </w:r>
      <w:proofErr w:type="spellEnd"/>
      <w:r w:rsidRPr="00056CEE">
        <w:rPr>
          <w:i/>
          <w:iCs/>
          <w:sz w:val="32"/>
          <w:lang w:val="en-US"/>
        </w:rPr>
        <w:t xml:space="preserve"> </w:t>
      </w:r>
      <w:proofErr w:type="spellStart"/>
      <w:r w:rsidRPr="00056CEE">
        <w:rPr>
          <w:i/>
          <w:iCs/>
          <w:sz w:val="32"/>
          <w:lang w:val="en-US"/>
        </w:rPr>
        <w:t>Brac</w:t>
      </w:r>
      <w:proofErr w:type="spellEnd"/>
      <w:r w:rsidR="00A62FAE" w:rsidRPr="00056CEE">
        <w:rPr>
          <w:i/>
          <w:iCs/>
          <w:sz w:val="32"/>
          <w:lang w:val="en-US"/>
        </w:rPr>
        <w:t xml:space="preserve"> </w:t>
      </w:r>
    </w:p>
    <w:p w:rsidR="00AE4ED9" w:rsidRDefault="00B520A3" w:rsidP="00525998">
      <w:pPr>
        <w:rPr>
          <w:rFonts w:ascii="Helvetica" w:hAnsi="Helvetica" w:cs="Times New Roman (Textkörper CS)"/>
          <w:i/>
          <w:iCs/>
          <w:sz w:val="20"/>
        </w:rPr>
      </w:pPr>
      <w:r w:rsidRPr="00525998">
        <w:rPr>
          <w:rFonts w:cs="Arial"/>
          <w:i/>
          <w:iCs/>
          <w:sz w:val="20"/>
          <w:lang w:val="de-CH"/>
        </w:rPr>
        <w:t xml:space="preserve">Der Circus Monti ist wieder auf </w:t>
      </w:r>
      <w:proofErr w:type="spellStart"/>
      <w:r w:rsidRPr="00525998">
        <w:rPr>
          <w:rFonts w:cs="Arial"/>
          <w:i/>
          <w:iCs/>
          <w:sz w:val="20"/>
          <w:lang w:val="de-CH"/>
        </w:rPr>
        <w:t>Tournée</w:t>
      </w:r>
      <w:proofErr w:type="spellEnd"/>
      <w:r w:rsidRPr="00525998">
        <w:rPr>
          <w:rFonts w:cs="Arial"/>
          <w:i/>
          <w:iCs/>
          <w:sz w:val="20"/>
          <w:lang w:val="de-CH"/>
        </w:rPr>
        <w:t xml:space="preserve"> und </w:t>
      </w:r>
      <w:r w:rsidR="00525998" w:rsidRPr="00525998">
        <w:rPr>
          <w:rFonts w:cs="Arial"/>
          <w:i/>
          <w:iCs/>
          <w:sz w:val="20"/>
          <w:lang w:val="de-CH"/>
        </w:rPr>
        <w:t>entführt</w:t>
      </w:r>
      <w:r w:rsidRPr="00525998">
        <w:rPr>
          <w:rFonts w:cs="Arial"/>
          <w:i/>
          <w:iCs/>
          <w:sz w:val="20"/>
          <w:lang w:val="de-CH"/>
        </w:rPr>
        <w:t xml:space="preserve"> mit der neuen Inszenierung </w:t>
      </w:r>
      <w:r w:rsidRPr="00525998">
        <w:rPr>
          <w:rFonts w:cs="Arial"/>
          <w:b/>
          <w:bCs/>
          <w:i/>
          <w:iCs/>
          <w:sz w:val="20"/>
          <w:lang w:val="de-CH"/>
        </w:rPr>
        <w:t>«</w:t>
      </w:r>
      <w:proofErr w:type="spellStart"/>
      <w:r w:rsidRPr="00525998">
        <w:rPr>
          <w:rFonts w:cs="Arial"/>
          <w:b/>
          <w:bCs/>
          <w:i/>
          <w:iCs/>
          <w:sz w:val="20"/>
          <w:lang w:val="de-CH"/>
        </w:rPr>
        <w:t>Bric</w:t>
      </w:r>
      <w:proofErr w:type="spellEnd"/>
      <w:r w:rsidRPr="00525998">
        <w:rPr>
          <w:rFonts w:cs="Arial"/>
          <w:b/>
          <w:bCs/>
          <w:i/>
          <w:iCs/>
          <w:sz w:val="20"/>
          <w:lang w:val="de-CH"/>
        </w:rPr>
        <w:t xml:space="preserve"> </w:t>
      </w:r>
      <w:proofErr w:type="spellStart"/>
      <w:r w:rsidRPr="00525998">
        <w:rPr>
          <w:rFonts w:cs="Arial"/>
          <w:b/>
          <w:bCs/>
          <w:i/>
          <w:iCs/>
          <w:sz w:val="20"/>
          <w:lang w:val="de-CH"/>
        </w:rPr>
        <w:t>Brac</w:t>
      </w:r>
      <w:proofErr w:type="spellEnd"/>
      <w:r w:rsidRPr="00525998">
        <w:rPr>
          <w:rFonts w:cs="Arial"/>
          <w:b/>
          <w:bCs/>
          <w:i/>
          <w:iCs/>
          <w:sz w:val="20"/>
          <w:lang w:val="de-CH"/>
        </w:rPr>
        <w:t>»</w:t>
      </w:r>
      <w:r w:rsidR="00525998" w:rsidRPr="00525998">
        <w:rPr>
          <w:rFonts w:ascii="Helvetica" w:hAnsi="Helvetica" w:cs="Times New Roman (Textkörper CS)"/>
          <w:i/>
          <w:iCs/>
          <w:sz w:val="20"/>
        </w:rPr>
        <w:t xml:space="preserve"> in ein mysteriöses Brockenhaus, gefüllt mit vergessenen Gegenständen, verborgenen Geheimnissen, verstaubten Erinnerungen und einer bunten Artistentruppe.</w:t>
      </w:r>
    </w:p>
    <w:p w:rsidR="00525998" w:rsidRPr="00525998" w:rsidRDefault="00525998" w:rsidP="00525998">
      <w:pPr>
        <w:rPr>
          <w:rFonts w:ascii="Helvetica" w:hAnsi="Helvetica" w:cs="Times New Roman (Textkörper CS)"/>
          <w:sz w:val="20"/>
        </w:rPr>
      </w:pPr>
    </w:p>
    <w:p w:rsidR="00B520A3" w:rsidRPr="00CC6F9B" w:rsidRDefault="00B520A3" w:rsidP="00B520A3">
      <w:pPr>
        <w:rPr>
          <w:rFonts w:cs="Arial"/>
          <w:sz w:val="20"/>
        </w:rPr>
      </w:pPr>
      <w:r w:rsidRPr="00525998">
        <w:rPr>
          <w:rFonts w:ascii="Helvetica" w:hAnsi="Helvetica" w:cs="Helvetica"/>
          <w:color w:val="000000" w:themeColor="text1"/>
          <w:spacing w:val="3"/>
          <w:sz w:val="20"/>
        </w:rPr>
        <w:t xml:space="preserve">Ein mysteriöses Brockenhaus </w:t>
      </w:r>
      <w:r w:rsidRPr="00525998">
        <w:rPr>
          <w:rFonts w:cs="Arial"/>
          <w:sz w:val="20"/>
        </w:rPr>
        <w:t>voller gebrauchter und längst vergessener</w:t>
      </w:r>
      <w:r w:rsidRPr="00525998">
        <w:rPr>
          <w:rFonts w:ascii="Helvetica" w:hAnsi="Helvetica" w:cs="Helvetica"/>
          <w:color w:val="000000" w:themeColor="text1"/>
          <w:spacing w:val="3"/>
          <w:sz w:val="20"/>
        </w:rPr>
        <w:t xml:space="preserve"> Gegenstände bildet den Schauplatz der neuen Monti-Inszenierung «</w:t>
      </w:r>
      <w:proofErr w:type="spellStart"/>
      <w:r w:rsidRPr="00525998">
        <w:rPr>
          <w:rFonts w:ascii="Helvetica" w:hAnsi="Helvetica" w:cs="Helvetica"/>
          <w:b/>
          <w:bCs/>
          <w:i/>
          <w:iCs/>
          <w:color w:val="000000" w:themeColor="text1"/>
          <w:spacing w:val="3"/>
          <w:sz w:val="20"/>
        </w:rPr>
        <w:t>Bric</w:t>
      </w:r>
      <w:proofErr w:type="spellEnd"/>
      <w:r w:rsidRPr="00525998">
        <w:rPr>
          <w:rFonts w:ascii="Helvetica" w:hAnsi="Helvetica" w:cs="Helvetica"/>
          <w:b/>
          <w:bCs/>
          <w:i/>
          <w:iCs/>
          <w:color w:val="000000" w:themeColor="text1"/>
          <w:spacing w:val="3"/>
          <w:sz w:val="20"/>
        </w:rPr>
        <w:t xml:space="preserve"> </w:t>
      </w:r>
      <w:proofErr w:type="spellStart"/>
      <w:r w:rsidRPr="00525998">
        <w:rPr>
          <w:rFonts w:ascii="Helvetica" w:hAnsi="Helvetica" w:cs="Helvetica"/>
          <w:b/>
          <w:bCs/>
          <w:i/>
          <w:iCs/>
          <w:color w:val="000000" w:themeColor="text1"/>
          <w:spacing w:val="3"/>
          <w:sz w:val="20"/>
        </w:rPr>
        <w:t>Brac</w:t>
      </w:r>
      <w:proofErr w:type="spellEnd"/>
      <w:r w:rsidRPr="00525998">
        <w:rPr>
          <w:rFonts w:ascii="Helvetica" w:hAnsi="Helvetica" w:cs="Helvetica"/>
          <w:color w:val="000000" w:themeColor="text1"/>
          <w:spacing w:val="3"/>
          <w:sz w:val="20"/>
        </w:rPr>
        <w:t>». Hinter verstaubten Spiegeln, verblichenen Gemälden und edlen Schuhen verbergen sich wunderbare Geschichten</w:t>
      </w:r>
      <w:r w:rsidRPr="00525998">
        <w:rPr>
          <w:rFonts w:ascii="Helvetica" w:hAnsi="Helvetica" w:cs="Helvetica"/>
          <w:b/>
          <w:bCs/>
          <w:color w:val="000000" w:themeColor="text1"/>
          <w:spacing w:val="3"/>
          <w:sz w:val="20"/>
        </w:rPr>
        <w:t xml:space="preserve">, </w:t>
      </w:r>
      <w:r w:rsidRPr="00525998">
        <w:rPr>
          <w:rFonts w:cs="Arial"/>
          <w:sz w:val="20"/>
        </w:rPr>
        <w:t>die nur darauf warten, erzählt zu werden</w:t>
      </w:r>
      <w:r w:rsidRPr="00CC6F9B">
        <w:rPr>
          <w:rFonts w:cs="Arial"/>
          <w:sz w:val="20"/>
        </w:rPr>
        <w:t>.</w:t>
      </w:r>
    </w:p>
    <w:p w:rsidR="00B520A3" w:rsidRDefault="00B520A3" w:rsidP="00B520A3">
      <w:pPr>
        <w:rPr>
          <w:rFonts w:ascii="Helvetica" w:hAnsi="Helvetica" w:cs="Helvetica"/>
          <w:color w:val="000000" w:themeColor="text1"/>
          <w:spacing w:val="3"/>
          <w:sz w:val="20"/>
        </w:rPr>
      </w:pPr>
      <w:r w:rsidRPr="00CC6F9B">
        <w:rPr>
          <w:rFonts w:ascii="Helvetica" w:hAnsi="Helvetica" w:cs="Helvetica"/>
          <w:color w:val="000000" w:themeColor="text1"/>
          <w:spacing w:val="3"/>
          <w:sz w:val="20"/>
        </w:rPr>
        <w:t xml:space="preserve">Zwischen Traum und Wirklichkeit erweckt eine </w:t>
      </w:r>
      <w:r>
        <w:rPr>
          <w:rFonts w:ascii="Helvetica" w:hAnsi="Helvetica" w:cs="Helvetica"/>
          <w:color w:val="000000" w:themeColor="text1"/>
          <w:spacing w:val="3"/>
          <w:sz w:val="20"/>
        </w:rPr>
        <w:t xml:space="preserve">bunte, </w:t>
      </w:r>
      <w:r w:rsidRPr="00CC6F9B">
        <w:rPr>
          <w:rFonts w:ascii="Helvetica" w:hAnsi="Helvetica" w:cs="Helvetica"/>
          <w:color w:val="000000" w:themeColor="text1"/>
          <w:spacing w:val="3"/>
          <w:sz w:val="20"/>
        </w:rPr>
        <w:t xml:space="preserve">begeisternde Schar </w:t>
      </w:r>
      <w:proofErr w:type="gramStart"/>
      <w:r w:rsidRPr="00CC6F9B">
        <w:rPr>
          <w:rFonts w:ascii="Helvetica" w:hAnsi="Helvetica" w:cs="Helvetica"/>
          <w:color w:val="000000" w:themeColor="text1"/>
          <w:spacing w:val="3"/>
          <w:sz w:val="20"/>
        </w:rPr>
        <w:t>Artist:innen</w:t>
      </w:r>
      <w:proofErr w:type="gramEnd"/>
      <w:r w:rsidRPr="00CC6F9B">
        <w:rPr>
          <w:rFonts w:ascii="Helvetica" w:hAnsi="Helvetica" w:cs="Helvetica"/>
          <w:color w:val="000000" w:themeColor="text1"/>
          <w:spacing w:val="3"/>
          <w:sz w:val="20"/>
        </w:rPr>
        <w:t xml:space="preserve"> vergessene Souvenirs, die aufgegebenen Träume, die eingeschlafenen Emotionen und die zum Verkauf stehenden Lieblingsobjekte zu neuem Glanz und Leben. In einer Symphonie aus Farben und Emotionen finden diese im Reichtum des Circus endlich Raum, sich neu zu entfalten. Dieser Zauber wird zu einer Ode an die </w:t>
      </w:r>
      <w:r w:rsidRPr="00CC6F9B">
        <w:rPr>
          <w:rFonts w:cs="Arial"/>
          <w:sz w:val="20"/>
        </w:rPr>
        <w:t xml:space="preserve">ewige </w:t>
      </w:r>
      <w:r w:rsidRPr="00CC6F9B">
        <w:rPr>
          <w:rFonts w:ascii="Helvetica" w:hAnsi="Helvetica" w:cs="Helvetica"/>
          <w:color w:val="000000" w:themeColor="text1"/>
          <w:spacing w:val="3"/>
          <w:sz w:val="20"/>
        </w:rPr>
        <w:t>Kraft und die unendliche Schönheit der Fantasie.</w:t>
      </w:r>
    </w:p>
    <w:p w:rsidR="006303E9" w:rsidRDefault="006303E9" w:rsidP="006303E9">
      <w:pPr>
        <w:autoSpaceDE w:val="0"/>
        <w:autoSpaceDN w:val="0"/>
        <w:adjustRightInd w:val="0"/>
        <w:ind w:right="-286"/>
        <w:rPr>
          <w:rFonts w:cs="Arial"/>
          <w:sz w:val="20"/>
        </w:rPr>
      </w:pPr>
    </w:p>
    <w:p w:rsidR="0060316B" w:rsidRPr="00525998" w:rsidRDefault="006303E9" w:rsidP="006303E9">
      <w:pPr>
        <w:rPr>
          <w:rFonts w:cs="Arial"/>
          <w:sz w:val="20"/>
        </w:rPr>
      </w:pPr>
      <w:r w:rsidRPr="00525998">
        <w:rPr>
          <w:rFonts w:cs="Arial"/>
          <w:sz w:val="20"/>
        </w:rPr>
        <w:t xml:space="preserve">Wie bei Monti üblich, begeistern die </w:t>
      </w:r>
      <w:r w:rsidR="00525998" w:rsidRPr="00525998">
        <w:rPr>
          <w:rFonts w:cs="Arial"/>
          <w:sz w:val="20"/>
        </w:rPr>
        <w:t>12</w:t>
      </w:r>
      <w:r w:rsidRPr="00525998">
        <w:rPr>
          <w:rFonts w:cs="Arial"/>
          <w:sz w:val="20"/>
        </w:rPr>
        <w:t xml:space="preserve"> Künstlerinnen und Künstler auch dieses Jahr doppelt: Einerseits in ihren Spezialdisziplinen wie </w:t>
      </w:r>
      <w:r w:rsidR="00525998" w:rsidRPr="00525998">
        <w:rPr>
          <w:rFonts w:cs="Arial"/>
          <w:sz w:val="20"/>
        </w:rPr>
        <w:t>Einrad</w:t>
      </w:r>
      <w:r w:rsidRPr="00525998">
        <w:rPr>
          <w:rFonts w:cs="Arial"/>
          <w:sz w:val="20"/>
        </w:rPr>
        <w:t xml:space="preserve">, </w:t>
      </w:r>
      <w:r w:rsidR="00525998" w:rsidRPr="00525998">
        <w:rPr>
          <w:rFonts w:cs="Arial"/>
          <w:sz w:val="20"/>
        </w:rPr>
        <w:t>Jonglage</w:t>
      </w:r>
      <w:r w:rsidRPr="00525998">
        <w:rPr>
          <w:rFonts w:cs="Arial"/>
          <w:sz w:val="20"/>
        </w:rPr>
        <w:t xml:space="preserve">, </w:t>
      </w:r>
      <w:r w:rsidR="00525998" w:rsidRPr="00525998">
        <w:rPr>
          <w:rFonts w:cs="Arial"/>
          <w:sz w:val="20"/>
        </w:rPr>
        <w:t xml:space="preserve">Handstand, </w:t>
      </w:r>
      <w:r w:rsidR="00525998" w:rsidRPr="00525998">
        <w:rPr>
          <w:color w:val="000000"/>
          <w:sz w:val="20"/>
        </w:rPr>
        <w:t>Partnerakrobatik</w:t>
      </w:r>
      <w:r w:rsidRPr="00525998">
        <w:rPr>
          <w:color w:val="000000"/>
          <w:sz w:val="20"/>
        </w:rPr>
        <w:t xml:space="preserve">, </w:t>
      </w:r>
      <w:r w:rsidR="00525998" w:rsidRPr="00525998">
        <w:rPr>
          <w:color w:val="000000"/>
          <w:sz w:val="20"/>
        </w:rPr>
        <w:t>Tuch</w:t>
      </w:r>
      <w:r w:rsidRPr="00525998">
        <w:rPr>
          <w:color w:val="000000"/>
          <w:sz w:val="20"/>
        </w:rPr>
        <w:t xml:space="preserve">, </w:t>
      </w:r>
      <w:proofErr w:type="spellStart"/>
      <w:r w:rsidR="00525998" w:rsidRPr="00525998">
        <w:rPr>
          <w:color w:val="000000"/>
          <w:sz w:val="20"/>
        </w:rPr>
        <w:t>Strapaten</w:t>
      </w:r>
      <w:proofErr w:type="spellEnd"/>
      <w:r w:rsidRPr="00525998">
        <w:rPr>
          <w:color w:val="000000"/>
          <w:sz w:val="20"/>
        </w:rPr>
        <w:t xml:space="preserve">, </w:t>
      </w:r>
      <w:proofErr w:type="gramStart"/>
      <w:r w:rsidR="00525998" w:rsidRPr="00525998">
        <w:rPr>
          <w:color w:val="000000"/>
          <w:sz w:val="20"/>
        </w:rPr>
        <w:t>Chinesi</w:t>
      </w:r>
      <w:r w:rsidR="003222C3">
        <w:rPr>
          <w:color w:val="000000"/>
          <w:sz w:val="20"/>
        </w:rPr>
        <w:t>s</w:t>
      </w:r>
      <w:r w:rsidR="00525998" w:rsidRPr="00525998">
        <w:rPr>
          <w:color w:val="000000"/>
          <w:sz w:val="20"/>
        </w:rPr>
        <w:t>cher</w:t>
      </w:r>
      <w:proofErr w:type="gramEnd"/>
      <w:r w:rsidR="00525998" w:rsidRPr="00525998">
        <w:rPr>
          <w:color w:val="000000"/>
          <w:sz w:val="20"/>
        </w:rPr>
        <w:t xml:space="preserve"> Mast und </w:t>
      </w:r>
      <w:r w:rsidRPr="00525998">
        <w:rPr>
          <w:color w:val="000000"/>
          <w:sz w:val="20"/>
        </w:rPr>
        <w:t>Komik</w:t>
      </w:r>
      <w:r w:rsidRPr="00525998">
        <w:rPr>
          <w:rFonts w:cs="Arial"/>
          <w:sz w:val="20"/>
        </w:rPr>
        <w:t>. Andererseits schlüpfen sie in Rollen, spielen Figuren, um gemeinsam als gesamtes, einheitliches Ensemble die einzelnen Darbietungen in Gruppennummern geschickt zu verknüpfen und zu verbinden.</w:t>
      </w:r>
    </w:p>
    <w:p w:rsidR="006303E9" w:rsidRDefault="0060316B" w:rsidP="0060316B">
      <w:pPr>
        <w:rPr>
          <w:rFonts w:cs="Arial"/>
          <w:sz w:val="20"/>
        </w:rPr>
      </w:pPr>
      <w:r w:rsidRPr="00525998">
        <w:rPr>
          <w:rFonts w:cs="Arial"/>
          <w:sz w:val="20"/>
        </w:rPr>
        <w:t xml:space="preserve">Für Konzept und Regie zeichnen </w:t>
      </w:r>
      <w:r w:rsidR="00525998" w:rsidRPr="00525998">
        <w:rPr>
          <w:rFonts w:cs="Arial"/>
          <w:sz w:val="20"/>
        </w:rPr>
        <w:t>Andreas Manz, Bernard Stöckli</w:t>
      </w:r>
      <w:r w:rsidRPr="00525998">
        <w:rPr>
          <w:rFonts w:cs="Arial"/>
          <w:sz w:val="20"/>
        </w:rPr>
        <w:t xml:space="preserve"> </w:t>
      </w:r>
      <w:r w:rsidR="00525998" w:rsidRPr="00525998">
        <w:rPr>
          <w:rFonts w:cs="Arial"/>
          <w:sz w:val="20"/>
        </w:rPr>
        <w:t xml:space="preserve">und Vincent </w:t>
      </w:r>
      <w:proofErr w:type="spellStart"/>
      <w:r w:rsidR="00525998" w:rsidRPr="00525998">
        <w:rPr>
          <w:rFonts w:cs="Arial"/>
          <w:sz w:val="20"/>
        </w:rPr>
        <w:t>Jutras</w:t>
      </w:r>
      <w:proofErr w:type="spellEnd"/>
      <w:r w:rsidR="00525998" w:rsidRPr="00525998">
        <w:rPr>
          <w:rFonts w:cs="Arial"/>
          <w:sz w:val="20"/>
        </w:rPr>
        <w:t xml:space="preserve"> </w:t>
      </w:r>
      <w:r w:rsidRPr="00525998">
        <w:rPr>
          <w:rFonts w:cs="Arial"/>
          <w:sz w:val="20"/>
        </w:rPr>
        <w:t xml:space="preserve">verantwortlich. Alle drei sind mit dem Circus Monti stark verbunden und sind – zum Teil mehrmals – im Circus Monti </w:t>
      </w:r>
      <w:r w:rsidR="00A27E31">
        <w:rPr>
          <w:rFonts w:cs="Arial"/>
          <w:sz w:val="20"/>
        </w:rPr>
        <w:t xml:space="preserve">schon </w:t>
      </w:r>
      <w:r w:rsidRPr="00525998">
        <w:rPr>
          <w:rFonts w:cs="Arial"/>
          <w:sz w:val="20"/>
        </w:rPr>
        <w:t>als Artisten aufgetreten.</w:t>
      </w:r>
      <w:r w:rsidRPr="0070475B">
        <w:rPr>
          <w:rFonts w:cs="Arial"/>
          <w:sz w:val="20"/>
        </w:rPr>
        <w:t xml:space="preserve"> </w:t>
      </w:r>
    </w:p>
    <w:p w:rsidR="00525998" w:rsidRDefault="00525998" w:rsidP="0060316B">
      <w:pPr>
        <w:rPr>
          <w:rFonts w:cs="Arial"/>
          <w:sz w:val="20"/>
        </w:rPr>
      </w:pPr>
    </w:p>
    <w:p w:rsidR="006303E9" w:rsidRDefault="006303E9" w:rsidP="006303E9">
      <w:pPr>
        <w:rPr>
          <w:rFonts w:cs="Arial"/>
          <w:color w:val="000000"/>
          <w:sz w:val="20"/>
        </w:rPr>
      </w:pPr>
      <w:r w:rsidRPr="0070475B">
        <w:rPr>
          <w:rFonts w:cs="Arial"/>
          <w:color w:val="000000"/>
          <w:sz w:val="20"/>
        </w:rPr>
        <w:t>Mit «</w:t>
      </w:r>
      <w:proofErr w:type="spellStart"/>
      <w:r w:rsidR="00B520A3">
        <w:rPr>
          <w:rFonts w:cs="Arial"/>
          <w:b/>
          <w:bCs/>
          <w:i/>
          <w:iCs/>
          <w:color w:val="000000"/>
          <w:sz w:val="20"/>
        </w:rPr>
        <w:t>Bric</w:t>
      </w:r>
      <w:proofErr w:type="spellEnd"/>
      <w:r w:rsidR="00B520A3">
        <w:rPr>
          <w:rFonts w:cs="Arial"/>
          <w:b/>
          <w:bCs/>
          <w:i/>
          <w:iCs/>
          <w:color w:val="000000"/>
          <w:sz w:val="20"/>
        </w:rPr>
        <w:t xml:space="preserve"> </w:t>
      </w:r>
      <w:proofErr w:type="spellStart"/>
      <w:r w:rsidR="00B520A3">
        <w:rPr>
          <w:rFonts w:cs="Arial"/>
          <w:b/>
          <w:bCs/>
          <w:i/>
          <w:iCs/>
          <w:color w:val="000000"/>
          <w:sz w:val="20"/>
        </w:rPr>
        <w:t>Brac</w:t>
      </w:r>
      <w:proofErr w:type="spellEnd"/>
      <w:r w:rsidR="00B520A3">
        <w:rPr>
          <w:rFonts w:cs="Arial"/>
          <w:b/>
          <w:bCs/>
          <w:i/>
          <w:iCs/>
          <w:color w:val="000000"/>
          <w:sz w:val="20"/>
        </w:rPr>
        <w:t xml:space="preserve">» </w:t>
      </w:r>
      <w:r w:rsidRPr="0070475B">
        <w:rPr>
          <w:rFonts w:cs="Arial"/>
          <w:color w:val="000000"/>
          <w:sz w:val="20"/>
        </w:rPr>
        <w:t xml:space="preserve">präsentiert die innovative </w:t>
      </w:r>
      <w:proofErr w:type="spellStart"/>
      <w:r w:rsidRPr="0070475B">
        <w:rPr>
          <w:rFonts w:cs="Arial"/>
          <w:color w:val="000000"/>
          <w:sz w:val="20"/>
        </w:rPr>
        <w:t>Circusfamilie</w:t>
      </w:r>
      <w:proofErr w:type="spellEnd"/>
      <w:r w:rsidRPr="0070475B">
        <w:rPr>
          <w:rFonts w:cs="Arial"/>
          <w:color w:val="000000"/>
          <w:sz w:val="20"/>
        </w:rPr>
        <w:t xml:space="preserve"> </w:t>
      </w:r>
      <w:proofErr w:type="spellStart"/>
      <w:r w:rsidRPr="0070475B">
        <w:rPr>
          <w:rFonts w:cs="Arial"/>
          <w:color w:val="000000"/>
          <w:sz w:val="20"/>
        </w:rPr>
        <w:t>Muntwyler</w:t>
      </w:r>
      <w:proofErr w:type="spellEnd"/>
      <w:r w:rsidRPr="0070475B">
        <w:rPr>
          <w:rFonts w:cs="Arial"/>
          <w:color w:val="000000"/>
          <w:sz w:val="20"/>
        </w:rPr>
        <w:t xml:space="preserve"> erneut ein komplett neues Circuserlebnis und bestätigt damit ihren wegweisenden Platz in der vielseitigen Schweizer Kulturszene. </w:t>
      </w:r>
    </w:p>
    <w:p w:rsidR="00F36418" w:rsidRPr="0070475B" w:rsidRDefault="00A62FAE" w:rsidP="006303E9">
      <w:pPr>
        <w:rPr>
          <w:rFonts w:cs="Arial"/>
          <w:color w:val="000000"/>
          <w:sz w:val="20"/>
        </w:rPr>
      </w:pPr>
      <w:r w:rsidRPr="00A62FAE">
        <w:rPr>
          <w:rFonts w:ascii="Helvetica" w:hAnsi="Helvetica" w:cs="Times New Roman (Textkörper CS)"/>
          <w:b/>
          <w:bCs/>
          <w:i/>
          <w:iCs/>
          <w:sz w:val="20"/>
        </w:rPr>
        <w:t>«</w:t>
      </w:r>
      <w:proofErr w:type="spellStart"/>
      <w:r w:rsidRPr="00A62FAE">
        <w:rPr>
          <w:rFonts w:ascii="Helvetica" w:hAnsi="Helvetica" w:cs="Times New Roman (Textkörper CS)"/>
          <w:b/>
          <w:bCs/>
          <w:i/>
          <w:iCs/>
          <w:sz w:val="20"/>
        </w:rPr>
        <w:t>Bric</w:t>
      </w:r>
      <w:proofErr w:type="spellEnd"/>
      <w:r w:rsidRPr="00A62FAE">
        <w:rPr>
          <w:rFonts w:ascii="Helvetica" w:hAnsi="Helvetica" w:cs="Times New Roman (Textkörper CS)"/>
          <w:b/>
          <w:bCs/>
          <w:i/>
          <w:iCs/>
          <w:sz w:val="20"/>
        </w:rPr>
        <w:t xml:space="preserve"> </w:t>
      </w:r>
      <w:proofErr w:type="spellStart"/>
      <w:r w:rsidRPr="00A62FAE">
        <w:rPr>
          <w:rFonts w:ascii="Helvetica" w:hAnsi="Helvetica" w:cs="Times New Roman (Textkörper CS)"/>
          <w:b/>
          <w:bCs/>
          <w:i/>
          <w:iCs/>
          <w:sz w:val="20"/>
        </w:rPr>
        <w:t>Brac</w:t>
      </w:r>
      <w:proofErr w:type="spellEnd"/>
      <w:r w:rsidRPr="00A62FAE">
        <w:rPr>
          <w:rFonts w:ascii="Helvetica" w:hAnsi="Helvetica" w:cs="Times New Roman (Textkörper CS)"/>
          <w:b/>
          <w:bCs/>
          <w:i/>
          <w:iCs/>
          <w:sz w:val="20"/>
        </w:rPr>
        <w:t>»</w:t>
      </w:r>
      <w:r>
        <w:rPr>
          <w:rFonts w:ascii="Helvetica" w:hAnsi="Helvetica" w:cs="Times New Roman (Textkörper CS)"/>
          <w:sz w:val="20"/>
        </w:rPr>
        <w:t xml:space="preserve"> ist ein </w:t>
      </w:r>
      <w:r w:rsidRPr="00CC6F9B">
        <w:rPr>
          <w:rFonts w:ascii="Helvetica" w:hAnsi="Helvetica" w:cs="Helvetica"/>
          <w:color w:val="000000" w:themeColor="text1"/>
          <w:spacing w:val="3"/>
          <w:sz w:val="20"/>
        </w:rPr>
        <w:t xml:space="preserve">magisches Stück </w:t>
      </w:r>
      <w:r w:rsidR="0049656D">
        <w:rPr>
          <w:rFonts w:ascii="Helvetica" w:hAnsi="Helvetica" w:cs="Helvetica"/>
          <w:color w:val="000000" w:themeColor="text1"/>
          <w:spacing w:val="3"/>
          <w:sz w:val="20"/>
        </w:rPr>
        <w:t>Circus</w:t>
      </w:r>
      <w:r w:rsidR="0049656D" w:rsidRPr="00CC6F9B">
        <w:rPr>
          <w:rFonts w:ascii="Helvetica" w:hAnsi="Helvetica" w:cs="Helvetica"/>
          <w:color w:val="000000" w:themeColor="text1"/>
          <w:spacing w:val="3"/>
          <w:sz w:val="20"/>
        </w:rPr>
        <w:t>, mit atemberaubenden akrobatischen Darbietungen, absurden Illusionen, grotesken Verwandlungen und neuen und alten Liebesgeschichten.</w:t>
      </w:r>
    </w:p>
    <w:p w:rsidR="00C64092" w:rsidRPr="0070475B" w:rsidRDefault="00C64092" w:rsidP="00B30578">
      <w:pPr>
        <w:rPr>
          <w:rFonts w:cs="Arial"/>
          <w:color w:val="000000"/>
          <w:sz w:val="20"/>
        </w:rPr>
      </w:pPr>
    </w:p>
    <w:p w:rsidR="00B520A3" w:rsidRPr="00A62FAE" w:rsidRDefault="00A62FAE" w:rsidP="00B520A3">
      <w:pPr>
        <w:rPr>
          <w:sz w:val="16"/>
          <w:szCs w:val="16"/>
        </w:rPr>
      </w:pPr>
      <w:r w:rsidRPr="00A62FAE">
        <w:rPr>
          <w:sz w:val="16"/>
          <w:szCs w:val="16"/>
        </w:rPr>
        <w:t xml:space="preserve">Der Programmname leitet sich ab von </w:t>
      </w:r>
      <w:r w:rsidR="00B520A3" w:rsidRPr="00A62FAE">
        <w:rPr>
          <w:sz w:val="16"/>
          <w:szCs w:val="16"/>
        </w:rPr>
        <w:t>«</w:t>
      </w:r>
      <w:proofErr w:type="spellStart"/>
      <w:r w:rsidR="00B520A3" w:rsidRPr="00A62FAE">
        <w:rPr>
          <w:sz w:val="16"/>
          <w:szCs w:val="16"/>
        </w:rPr>
        <w:t>Bric</w:t>
      </w:r>
      <w:proofErr w:type="spellEnd"/>
      <w:r w:rsidR="00B520A3" w:rsidRPr="00A62FAE">
        <w:rPr>
          <w:sz w:val="16"/>
          <w:szCs w:val="16"/>
        </w:rPr>
        <w:t>-à-</w:t>
      </w:r>
      <w:proofErr w:type="spellStart"/>
      <w:r w:rsidR="00B520A3" w:rsidRPr="00A62FAE">
        <w:rPr>
          <w:sz w:val="16"/>
          <w:szCs w:val="16"/>
        </w:rPr>
        <w:t>Brac</w:t>
      </w:r>
      <w:proofErr w:type="spellEnd"/>
      <w:r w:rsidR="00B520A3" w:rsidRPr="00A62FAE">
        <w:rPr>
          <w:sz w:val="16"/>
          <w:szCs w:val="16"/>
        </w:rPr>
        <w:t xml:space="preserve">» – ein französischer Begriff für Trödler, Flohmarkt oder im </w:t>
      </w:r>
      <w:r w:rsidR="00A27E31">
        <w:rPr>
          <w:sz w:val="16"/>
          <w:szCs w:val="16"/>
        </w:rPr>
        <w:t>weiteren</w:t>
      </w:r>
      <w:bookmarkStart w:id="0" w:name="_GoBack"/>
      <w:bookmarkEnd w:id="0"/>
      <w:r w:rsidR="00B520A3" w:rsidRPr="00A62FAE">
        <w:rPr>
          <w:sz w:val="16"/>
          <w:szCs w:val="16"/>
        </w:rPr>
        <w:t xml:space="preserve"> Sinne Brockenhaus.</w:t>
      </w:r>
    </w:p>
    <w:p w:rsidR="00B520A3" w:rsidRPr="00357690" w:rsidRDefault="00B520A3" w:rsidP="00B520A3">
      <w:pPr>
        <w:rPr>
          <w:sz w:val="20"/>
        </w:rPr>
      </w:pPr>
    </w:p>
    <w:p w:rsidR="00936434" w:rsidRPr="0070475B" w:rsidRDefault="00936434" w:rsidP="00B30578">
      <w:pPr>
        <w:jc w:val="both"/>
        <w:rPr>
          <w:color w:val="000000"/>
          <w:sz w:val="20"/>
          <w:lang w:val="de-CH"/>
        </w:rPr>
      </w:pPr>
    </w:p>
    <w:p w:rsidR="00974909" w:rsidRDefault="00C40715" w:rsidP="00B30578">
      <w:pPr>
        <w:tabs>
          <w:tab w:val="left" w:pos="4395"/>
        </w:tabs>
        <w:ind w:right="-289"/>
        <w:jc w:val="both"/>
        <w:rPr>
          <w:sz w:val="20"/>
        </w:rPr>
      </w:pPr>
      <w:r w:rsidRPr="0070475B">
        <w:rPr>
          <w:rFonts w:cs="Arial"/>
          <w:b/>
          <w:color w:val="000000"/>
          <w:sz w:val="20"/>
        </w:rPr>
        <w:t>Konzept</w:t>
      </w:r>
      <w:r w:rsidR="00D20218" w:rsidRPr="0070475B">
        <w:rPr>
          <w:rFonts w:cs="Arial"/>
          <w:b/>
          <w:color w:val="000000"/>
          <w:sz w:val="20"/>
        </w:rPr>
        <w:t xml:space="preserve"> &amp; </w:t>
      </w:r>
      <w:r w:rsidR="006A3C5E" w:rsidRPr="0070475B">
        <w:rPr>
          <w:rFonts w:cs="Arial"/>
          <w:b/>
          <w:color w:val="000000"/>
          <w:sz w:val="20"/>
        </w:rPr>
        <w:t>Regi</w:t>
      </w:r>
      <w:r w:rsidR="00D20218" w:rsidRPr="0070475B">
        <w:rPr>
          <w:rFonts w:cs="Arial"/>
          <w:b/>
          <w:color w:val="000000"/>
          <w:sz w:val="20"/>
        </w:rPr>
        <w:t>e</w:t>
      </w:r>
      <w:r w:rsidR="00827C78" w:rsidRPr="0070475B">
        <w:rPr>
          <w:rFonts w:cs="Arial"/>
          <w:b/>
          <w:color w:val="000000"/>
          <w:sz w:val="20"/>
        </w:rPr>
        <w:tab/>
      </w:r>
      <w:proofErr w:type="spellStart"/>
      <w:r w:rsidR="00974909">
        <w:rPr>
          <w:sz w:val="20"/>
        </w:rPr>
        <w:t>Compagnia</w:t>
      </w:r>
      <w:proofErr w:type="spellEnd"/>
      <w:r w:rsidR="00974909">
        <w:rPr>
          <w:sz w:val="20"/>
        </w:rPr>
        <w:t xml:space="preserve"> </w:t>
      </w:r>
      <w:proofErr w:type="gramStart"/>
      <w:r w:rsidR="00974909">
        <w:rPr>
          <w:sz w:val="20"/>
        </w:rPr>
        <w:t>Due</w:t>
      </w:r>
      <w:proofErr w:type="gramEnd"/>
    </w:p>
    <w:p w:rsidR="0058076F" w:rsidRPr="0070475B" w:rsidRDefault="00974909" w:rsidP="00B30578">
      <w:pPr>
        <w:tabs>
          <w:tab w:val="left" w:pos="4395"/>
        </w:tabs>
        <w:ind w:right="-289"/>
        <w:jc w:val="both"/>
        <w:rPr>
          <w:sz w:val="20"/>
        </w:rPr>
      </w:pPr>
      <w:r>
        <w:rPr>
          <w:sz w:val="20"/>
        </w:rPr>
        <w:tab/>
        <w:t>Andreas Manz</w:t>
      </w:r>
      <w:r w:rsidR="0058076F" w:rsidRPr="0070475B">
        <w:rPr>
          <w:sz w:val="20"/>
        </w:rPr>
        <w:t xml:space="preserve">, </w:t>
      </w:r>
      <w:proofErr w:type="spellStart"/>
      <w:r>
        <w:rPr>
          <w:sz w:val="20"/>
        </w:rPr>
        <w:t>Auressio</w:t>
      </w:r>
      <w:proofErr w:type="spellEnd"/>
    </w:p>
    <w:p w:rsidR="0058076F" w:rsidRPr="0070475B" w:rsidRDefault="0058076F" w:rsidP="00974909">
      <w:pPr>
        <w:tabs>
          <w:tab w:val="left" w:pos="4395"/>
        </w:tabs>
        <w:ind w:right="-567"/>
        <w:rPr>
          <w:sz w:val="20"/>
          <w:lang w:val="de-CH"/>
        </w:rPr>
      </w:pPr>
      <w:r w:rsidRPr="0070475B">
        <w:rPr>
          <w:sz w:val="20"/>
        </w:rPr>
        <w:tab/>
      </w:r>
      <w:r w:rsidR="00974909">
        <w:rPr>
          <w:sz w:val="20"/>
          <w:lang w:val="de-CH"/>
        </w:rPr>
        <w:t>Bernard Stöckli</w:t>
      </w:r>
      <w:r w:rsidRPr="0070475B">
        <w:rPr>
          <w:sz w:val="20"/>
          <w:lang w:val="de-CH"/>
        </w:rPr>
        <w:t xml:space="preserve">, </w:t>
      </w:r>
      <w:proofErr w:type="spellStart"/>
      <w:r w:rsidR="00974909">
        <w:rPr>
          <w:sz w:val="20"/>
          <w:lang w:val="de-CH"/>
        </w:rPr>
        <w:t>Cavigliano</w:t>
      </w:r>
      <w:proofErr w:type="spellEnd"/>
    </w:p>
    <w:p w:rsidR="0058577E" w:rsidRPr="00974909" w:rsidRDefault="00622154" w:rsidP="00B30578">
      <w:pPr>
        <w:tabs>
          <w:tab w:val="left" w:pos="4395"/>
        </w:tabs>
        <w:ind w:right="-289"/>
        <w:jc w:val="both"/>
        <w:rPr>
          <w:sz w:val="20"/>
          <w:lang w:val="de-CH"/>
        </w:rPr>
      </w:pPr>
      <w:r w:rsidRPr="00974909">
        <w:rPr>
          <w:rFonts w:cs="Arial"/>
          <w:b/>
          <w:color w:val="000000"/>
          <w:sz w:val="20"/>
          <w:lang w:val="de-CH"/>
        </w:rPr>
        <w:t>Choreographie</w:t>
      </w:r>
      <w:r w:rsidR="0058577E" w:rsidRPr="00974909">
        <w:rPr>
          <w:sz w:val="20"/>
          <w:lang w:val="de-CH"/>
        </w:rPr>
        <w:tab/>
      </w:r>
      <w:r w:rsidR="00974909" w:rsidRPr="00974909">
        <w:rPr>
          <w:sz w:val="20"/>
          <w:lang w:val="de-CH"/>
        </w:rPr>
        <w:t xml:space="preserve">Vincent </w:t>
      </w:r>
      <w:proofErr w:type="spellStart"/>
      <w:r w:rsidR="00974909" w:rsidRPr="00974909">
        <w:rPr>
          <w:sz w:val="20"/>
          <w:lang w:val="de-CH"/>
        </w:rPr>
        <w:t>Jutras</w:t>
      </w:r>
      <w:proofErr w:type="spellEnd"/>
      <w:r w:rsidR="009C5D84" w:rsidRPr="00974909">
        <w:rPr>
          <w:sz w:val="20"/>
          <w:lang w:val="de-CH"/>
        </w:rPr>
        <w:t xml:space="preserve">, </w:t>
      </w:r>
      <w:r w:rsidR="00974909" w:rsidRPr="00974909">
        <w:rPr>
          <w:sz w:val="20"/>
          <w:lang w:val="de-CH"/>
        </w:rPr>
        <w:t>Kanada</w:t>
      </w:r>
    </w:p>
    <w:p w:rsidR="00090393" w:rsidRPr="00974909" w:rsidRDefault="00090393" w:rsidP="00B30578">
      <w:pPr>
        <w:tabs>
          <w:tab w:val="left" w:pos="4395"/>
        </w:tabs>
        <w:jc w:val="both"/>
        <w:rPr>
          <w:rFonts w:cs="Arial"/>
          <w:b/>
          <w:color w:val="000000"/>
          <w:sz w:val="20"/>
          <w:lang w:val="de-CH"/>
        </w:rPr>
      </w:pPr>
      <w:r w:rsidRPr="00974909">
        <w:rPr>
          <w:rFonts w:cs="Arial"/>
          <w:b/>
          <w:color w:val="000000"/>
          <w:sz w:val="20"/>
          <w:lang w:val="de-CH"/>
        </w:rPr>
        <w:t>Kostüme</w:t>
      </w:r>
      <w:r w:rsidRPr="00974909">
        <w:rPr>
          <w:rFonts w:cs="Arial"/>
          <w:b/>
          <w:color w:val="000000"/>
          <w:sz w:val="20"/>
          <w:lang w:val="de-CH"/>
        </w:rPr>
        <w:tab/>
      </w:r>
      <w:r w:rsidR="00974909" w:rsidRPr="00974909">
        <w:rPr>
          <w:rFonts w:cs="Arial"/>
          <w:bCs/>
          <w:color w:val="000000"/>
          <w:sz w:val="20"/>
          <w:lang w:val="de-CH"/>
        </w:rPr>
        <w:t xml:space="preserve">Barbara </w:t>
      </w:r>
      <w:proofErr w:type="spellStart"/>
      <w:r w:rsidR="00974909" w:rsidRPr="00974909">
        <w:rPr>
          <w:rFonts w:cs="Arial"/>
          <w:bCs/>
          <w:color w:val="000000"/>
          <w:sz w:val="20"/>
          <w:lang w:val="de-CH"/>
        </w:rPr>
        <w:t>Tschumi</w:t>
      </w:r>
      <w:proofErr w:type="spellEnd"/>
      <w:r w:rsidRPr="00974909">
        <w:rPr>
          <w:rFonts w:cs="Arial"/>
          <w:bCs/>
          <w:color w:val="000000"/>
          <w:sz w:val="20"/>
          <w:lang w:val="de-CH"/>
        </w:rPr>
        <w:t xml:space="preserve">, </w:t>
      </w:r>
      <w:proofErr w:type="spellStart"/>
      <w:r w:rsidR="00974909">
        <w:rPr>
          <w:rFonts w:cs="Arial"/>
          <w:bCs/>
          <w:color w:val="000000"/>
          <w:sz w:val="20"/>
          <w:lang w:val="de-CH"/>
        </w:rPr>
        <w:t>Rüttenen</w:t>
      </w:r>
      <w:proofErr w:type="spellEnd"/>
    </w:p>
    <w:p w:rsidR="00C40715" w:rsidRPr="00974909" w:rsidRDefault="00C40715" w:rsidP="00B30578">
      <w:pPr>
        <w:tabs>
          <w:tab w:val="left" w:pos="4395"/>
        </w:tabs>
        <w:jc w:val="both"/>
        <w:rPr>
          <w:rFonts w:cs="Arial"/>
          <w:color w:val="000000"/>
          <w:sz w:val="20"/>
          <w:lang w:val="de-CH"/>
        </w:rPr>
      </w:pPr>
      <w:r w:rsidRPr="00974909">
        <w:rPr>
          <w:rFonts w:cs="Arial"/>
          <w:b/>
          <w:color w:val="000000"/>
          <w:sz w:val="20"/>
          <w:lang w:val="de-CH"/>
        </w:rPr>
        <w:t>Musik</w:t>
      </w:r>
      <w:r w:rsidRPr="00974909">
        <w:rPr>
          <w:rFonts w:cs="Arial"/>
          <w:b/>
          <w:color w:val="000000"/>
          <w:sz w:val="20"/>
          <w:lang w:val="de-CH"/>
        </w:rPr>
        <w:tab/>
      </w:r>
      <w:r w:rsidR="00974909" w:rsidRPr="00974909">
        <w:rPr>
          <w:rFonts w:cs="Arial"/>
          <w:color w:val="000000"/>
          <w:sz w:val="20"/>
          <w:lang w:val="de-CH"/>
        </w:rPr>
        <w:t xml:space="preserve">Lukas </w:t>
      </w:r>
      <w:proofErr w:type="spellStart"/>
      <w:r w:rsidR="00974909" w:rsidRPr="00974909">
        <w:rPr>
          <w:rFonts w:cs="Arial"/>
          <w:color w:val="000000"/>
          <w:sz w:val="20"/>
          <w:lang w:val="de-CH"/>
        </w:rPr>
        <w:t>Stäger</w:t>
      </w:r>
      <w:proofErr w:type="spellEnd"/>
      <w:r w:rsidR="0058577E" w:rsidRPr="00974909">
        <w:rPr>
          <w:rFonts w:cs="Arial"/>
          <w:color w:val="000000"/>
          <w:sz w:val="20"/>
          <w:lang w:val="de-CH"/>
        </w:rPr>
        <w:t xml:space="preserve">, </w:t>
      </w:r>
      <w:r w:rsidR="00974909" w:rsidRPr="00974909">
        <w:rPr>
          <w:rFonts w:cs="Arial"/>
          <w:color w:val="000000"/>
          <w:sz w:val="20"/>
          <w:lang w:val="de-CH"/>
        </w:rPr>
        <w:t>Wohlen</w:t>
      </w:r>
    </w:p>
    <w:p w:rsidR="00C40715" w:rsidRPr="0070475B" w:rsidRDefault="00C40715" w:rsidP="00B30578">
      <w:pPr>
        <w:tabs>
          <w:tab w:val="left" w:pos="4395"/>
        </w:tabs>
        <w:jc w:val="both"/>
        <w:rPr>
          <w:rFonts w:cs="Arial"/>
          <w:color w:val="000000"/>
          <w:sz w:val="20"/>
        </w:rPr>
      </w:pPr>
      <w:r w:rsidRPr="0070475B">
        <w:rPr>
          <w:rFonts w:cs="Arial"/>
          <w:b/>
          <w:color w:val="000000"/>
          <w:sz w:val="20"/>
        </w:rPr>
        <w:t>Lichtkonzept</w:t>
      </w:r>
      <w:r w:rsidRPr="0070475B">
        <w:rPr>
          <w:rFonts w:cs="Arial"/>
          <w:b/>
          <w:color w:val="000000"/>
          <w:sz w:val="20"/>
        </w:rPr>
        <w:tab/>
      </w:r>
      <w:r w:rsidR="00974909">
        <w:rPr>
          <w:rFonts w:cs="Arial"/>
          <w:color w:val="000000"/>
          <w:sz w:val="20"/>
        </w:rPr>
        <w:t>Jasper Baan Hofmann</w:t>
      </w:r>
      <w:r w:rsidR="0058577E" w:rsidRPr="0070475B">
        <w:rPr>
          <w:rFonts w:cs="Arial"/>
          <w:color w:val="000000"/>
          <w:sz w:val="20"/>
        </w:rPr>
        <w:t xml:space="preserve">, </w:t>
      </w:r>
      <w:r w:rsidR="00974909">
        <w:rPr>
          <w:rFonts w:cs="Arial"/>
          <w:color w:val="000000"/>
          <w:sz w:val="20"/>
        </w:rPr>
        <w:t>Uznach</w:t>
      </w:r>
    </w:p>
    <w:p w:rsidR="00C40715" w:rsidRPr="0070475B" w:rsidRDefault="00C40715" w:rsidP="00B30578">
      <w:pPr>
        <w:pStyle w:val="Textkrper3"/>
        <w:tabs>
          <w:tab w:val="left" w:pos="4395"/>
          <w:tab w:val="left" w:pos="6096"/>
        </w:tabs>
        <w:spacing w:line="240" w:lineRule="auto"/>
        <w:rPr>
          <w:color w:val="000000"/>
          <w:sz w:val="20"/>
        </w:rPr>
      </w:pPr>
    </w:p>
    <w:p w:rsidR="00C40715" w:rsidRPr="002C23BA" w:rsidRDefault="00C40715" w:rsidP="00B30578">
      <w:pPr>
        <w:tabs>
          <w:tab w:val="left" w:pos="4395"/>
        </w:tabs>
        <w:jc w:val="both"/>
        <w:rPr>
          <w:color w:val="000000"/>
          <w:sz w:val="20"/>
          <w:lang w:val="en-US"/>
        </w:rPr>
      </w:pPr>
      <w:proofErr w:type="spellStart"/>
      <w:r w:rsidRPr="0070475B">
        <w:rPr>
          <w:b/>
          <w:color w:val="000000"/>
          <w:sz w:val="20"/>
        </w:rPr>
        <w:t>Tournée</w:t>
      </w:r>
      <w:proofErr w:type="spellEnd"/>
      <w:r w:rsidR="00827C78" w:rsidRPr="0070475B">
        <w:rPr>
          <w:color w:val="000000"/>
          <w:sz w:val="20"/>
        </w:rPr>
        <w:tab/>
      </w:r>
      <w:r w:rsidR="00974909">
        <w:rPr>
          <w:color w:val="000000"/>
          <w:sz w:val="20"/>
        </w:rPr>
        <w:t>8</w:t>
      </w:r>
      <w:r w:rsidRPr="0070475B">
        <w:rPr>
          <w:color w:val="000000"/>
          <w:sz w:val="20"/>
        </w:rPr>
        <w:t xml:space="preserve">. </w:t>
      </w:r>
      <w:r w:rsidRPr="002C23BA">
        <w:rPr>
          <w:color w:val="000000"/>
          <w:sz w:val="20"/>
          <w:lang w:val="en-US"/>
        </w:rPr>
        <w:t xml:space="preserve">August – </w:t>
      </w:r>
      <w:r w:rsidR="00974909" w:rsidRPr="002C23BA">
        <w:rPr>
          <w:color w:val="000000"/>
          <w:sz w:val="20"/>
          <w:lang w:val="en-US"/>
        </w:rPr>
        <w:t>30. November</w:t>
      </w:r>
      <w:r w:rsidR="006A3C5E" w:rsidRPr="002C23BA">
        <w:rPr>
          <w:color w:val="000000"/>
          <w:sz w:val="20"/>
          <w:lang w:val="en-US"/>
        </w:rPr>
        <w:t xml:space="preserve"> </w:t>
      </w:r>
      <w:r w:rsidR="0058076F" w:rsidRPr="002C23BA">
        <w:rPr>
          <w:color w:val="000000"/>
          <w:sz w:val="20"/>
          <w:lang w:val="en-US"/>
        </w:rPr>
        <w:t>202</w:t>
      </w:r>
      <w:r w:rsidR="00974909" w:rsidRPr="002C23BA">
        <w:rPr>
          <w:color w:val="000000"/>
          <w:sz w:val="20"/>
          <w:lang w:val="en-US"/>
        </w:rPr>
        <w:t>5</w:t>
      </w:r>
    </w:p>
    <w:p w:rsidR="00C40715" w:rsidRPr="002C23BA" w:rsidRDefault="00C40715" w:rsidP="00B30578">
      <w:pPr>
        <w:pStyle w:val="Kopfzeile"/>
        <w:tabs>
          <w:tab w:val="clear" w:pos="4536"/>
          <w:tab w:val="clear" w:pos="9072"/>
          <w:tab w:val="left" w:pos="4395"/>
        </w:tabs>
        <w:jc w:val="both"/>
        <w:rPr>
          <w:color w:val="000000"/>
          <w:sz w:val="20"/>
          <w:lang w:val="en-US"/>
        </w:rPr>
      </w:pPr>
    </w:p>
    <w:p w:rsidR="00C40715" w:rsidRPr="0070475B" w:rsidRDefault="00C40715" w:rsidP="00B30578">
      <w:pPr>
        <w:pStyle w:val="Textkrper2"/>
        <w:tabs>
          <w:tab w:val="left" w:pos="4395"/>
        </w:tabs>
        <w:ind w:right="-567"/>
        <w:jc w:val="both"/>
        <w:rPr>
          <w:color w:val="000000"/>
          <w:sz w:val="20"/>
          <w:lang w:val="en-US"/>
        </w:rPr>
      </w:pPr>
      <w:proofErr w:type="spellStart"/>
      <w:r w:rsidRPr="0070475B">
        <w:rPr>
          <w:b/>
          <w:color w:val="000000"/>
          <w:sz w:val="20"/>
          <w:lang w:val="en-US"/>
        </w:rPr>
        <w:t>Vorverkauf</w:t>
      </w:r>
      <w:proofErr w:type="spellEnd"/>
      <w:r w:rsidRPr="0070475B">
        <w:rPr>
          <w:b/>
          <w:color w:val="000000"/>
          <w:sz w:val="20"/>
          <w:lang w:val="en-US"/>
        </w:rPr>
        <w:tab/>
      </w:r>
      <w:r w:rsidRPr="0070475B">
        <w:rPr>
          <w:color w:val="000000"/>
          <w:sz w:val="20"/>
          <w:lang w:val="en-US"/>
        </w:rPr>
        <w:t xml:space="preserve">Tel. </w:t>
      </w:r>
      <w:r w:rsidR="004E5EBE" w:rsidRPr="0070475B">
        <w:rPr>
          <w:color w:val="000000"/>
          <w:sz w:val="20"/>
          <w:lang w:val="en-US"/>
        </w:rPr>
        <w:t>0</w:t>
      </w:r>
      <w:r w:rsidRPr="0070475B">
        <w:rPr>
          <w:color w:val="000000"/>
          <w:sz w:val="20"/>
          <w:lang w:val="en-US"/>
        </w:rPr>
        <w:t>56 622 11 22</w:t>
      </w:r>
    </w:p>
    <w:p w:rsidR="00C40715" w:rsidRPr="0070475B" w:rsidRDefault="00C40715" w:rsidP="00B30578">
      <w:pPr>
        <w:pStyle w:val="Textkrper2"/>
        <w:tabs>
          <w:tab w:val="left" w:pos="4395"/>
        </w:tabs>
        <w:ind w:right="-567"/>
        <w:jc w:val="both"/>
        <w:rPr>
          <w:b/>
          <w:color w:val="000000"/>
          <w:sz w:val="20"/>
          <w:lang w:val="en-US"/>
        </w:rPr>
      </w:pPr>
      <w:r w:rsidRPr="0070475B">
        <w:rPr>
          <w:color w:val="000000"/>
          <w:sz w:val="20"/>
          <w:lang w:val="en-US"/>
        </w:rPr>
        <w:tab/>
      </w:r>
      <w:hyperlink r:id="rId7" w:history="1">
        <w:r w:rsidRPr="0070475B">
          <w:rPr>
            <w:b/>
            <w:color w:val="000000"/>
            <w:sz w:val="20"/>
            <w:lang w:val="en-US"/>
          </w:rPr>
          <w:t>circus-monti.ch</w:t>
        </w:r>
      </w:hyperlink>
    </w:p>
    <w:p w:rsidR="00090393" w:rsidRPr="0070475B" w:rsidRDefault="00C40715" w:rsidP="00B30578">
      <w:pPr>
        <w:pStyle w:val="Textkrper2"/>
        <w:tabs>
          <w:tab w:val="left" w:pos="4395"/>
        </w:tabs>
        <w:ind w:right="-567"/>
        <w:jc w:val="both"/>
        <w:rPr>
          <w:color w:val="000000"/>
          <w:sz w:val="20"/>
          <w:lang w:val="en-US"/>
        </w:rPr>
      </w:pPr>
      <w:r w:rsidRPr="0070475B">
        <w:rPr>
          <w:b/>
          <w:color w:val="000000"/>
          <w:sz w:val="20"/>
          <w:lang w:val="en-US"/>
        </w:rPr>
        <w:tab/>
      </w:r>
      <w:r w:rsidRPr="0070475B">
        <w:rPr>
          <w:color w:val="000000"/>
          <w:sz w:val="20"/>
          <w:lang w:val="en-US"/>
        </w:rPr>
        <w:t>Circuskasse</w:t>
      </w:r>
    </w:p>
    <w:p w:rsidR="00090393" w:rsidRPr="0070475B" w:rsidRDefault="00090393" w:rsidP="00B30578">
      <w:pPr>
        <w:pStyle w:val="Textkrper2"/>
        <w:tabs>
          <w:tab w:val="left" w:pos="4395"/>
        </w:tabs>
        <w:ind w:right="-567"/>
        <w:jc w:val="both"/>
        <w:rPr>
          <w:color w:val="000000"/>
          <w:sz w:val="20"/>
          <w:lang w:val="en-US"/>
        </w:rPr>
      </w:pPr>
      <w:r w:rsidRPr="0070475B">
        <w:rPr>
          <w:color w:val="000000"/>
          <w:sz w:val="20"/>
          <w:lang w:val="en-US"/>
        </w:rPr>
        <w:tab/>
      </w:r>
      <w:proofErr w:type="spellStart"/>
      <w:r w:rsidRPr="0070475B">
        <w:rPr>
          <w:color w:val="000000"/>
          <w:sz w:val="20"/>
          <w:lang w:val="en-US"/>
        </w:rPr>
        <w:t>Ticketcorner</w:t>
      </w:r>
      <w:proofErr w:type="spellEnd"/>
    </w:p>
    <w:p w:rsidR="004B53D9" w:rsidRPr="0070475B" w:rsidRDefault="004B53D9" w:rsidP="00B30578">
      <w:pPr>
        <w:pStyle w:val="Textkrper2"/>
        <w:tabs>
          <w:tab w:val="left" w:pos="4395"/>
        </w:tabs>
        <w:ind w:right="-567"/>
        <w:jc w:val="both"/>
        <w:rPr>
          <w:color w:val="000000"/>
          <w:sz w:val="20"/>
          <w:lang w:val="en-US"/>
        </w:rPr>
      </w:pPr>
    </w:p>
    <w:p w:rsidR="004B53D9" w:rsidRPr="0070475B" w:rsidRDefault="004B53D9" w:rsidP="004B53D9">
      <w:pPr>
        <w:pStyle w:val="Textkrper2"/>
        <w:tabs>
          <w:tab w:val="left" w:pos="4395"/>
        </w:tabs>
        <w:jc w:val="both"/>
        <w:rPr>
          <w:b/>
          <w:color w:val="000000"/>
          <w:sz w:val="20"/>
          <w:lang w:val="en-US"/>
        </w:rPr>
      </w:pPr>
      <w:proofErr w:type="spellStart"/>
      <w:r w:rsidRPr="0070475B">
        <w:rPr>
          <w:b/>
          <w:color w:val="000000"/>
          <w:sz w:val="20"/>
          <w:lang w:val="en-US"/>
        </w:rPr>
        <w:t>Bildmaterial</w:t>
      </w:r>
      <w:proofErr w:type="spellEnd"/>
      <w:r w:rsidRPr="0070475B">
        <w:rPr>
          <w:b/>
          <w:color w:val="000000"/>
          <w:sz w:val="20"/>
          <w:lang w:val="en-US"/>
        </w:rPr>
        <w:tab/>
      </w:r>
      <w:r w:rsidRPr="0070475B">
        <w:rPr>
          <w:color w:val="000000"/>
          <w:sz w:val="20"/>
          <w:lang w:val="en-US"/>
        </w:rPr>
        <w:t>circus-monti.ch/</w:t>
      </w:r>
      <w:proofErr w:type="spellStart"/>
      <w:r w:rsidRPr="0070475B">
        <w:rPr>
          <w:color w:val="000000"/>
          <w:sz w:val="20"/>
          <w:lang w:val="en-US"/>
        </w:rPr>
        <w:t>presse</w:t>
      </w:r>
      <w:proofErr w:type="spellEnd"/>
      <w:r w:rsidRPr="0070475B">
        <w:rPr>
          <w:b/>
          <w:color w:val="000000"/>
          <w:sz w:val="20"/>
          <w:lang w:val="en-US"/>
        </w:rPr>
        <w:t xml:space="preserve"> </w:t>
      </w:r>
    </w:p>
    <w:p w:rsidR="004B53D9" w:rsidRPr="00460392" w:rsidRDefault="004B53D9" w:rsidP="00B30578">
      <w:pPr>
        <w:pStyle w:val="Textkrper2"/>
        <w:tabs>
          <w:tab w:val="left" w:pos="4395"/>
        </w:tabs>
        <w:ind w:right="-567"/>
        <w:jc w:val="both"/>
        <w:rPr>
          <w:color w:val="000000"/>
          <w:szCs w:val="22"/>
          <w:lang w:val="en-US"/>
        </w:rPr>
      </w:pPr>
    </w:p>
    <w:p w:rsidR="004B53D9" w:rsidRDefault="004B53D9" w:rsidP="00B30578">
      <w:pPr>
        <w:pStyle w:val="Textkrper2"/>
        <w:tabs>
          <w:tab w:val="left" w:pos="4395"/>
        </w:tabs>
        <w:ind w:right="-567"/>
        <w:jc w:val="both"/>
        <w:rPr>
          <w:color w:val="000000"/>
          <w:szCs w:val="22"/>
          <w:lang w:val="en-US"/>
        </w:rPr>
      </w:pPr>
    </w:p>
    <w:p w:rsidR="0049656D" w:rsidRDefault="0049656D" w:rsidP="00B30578">
      <w:pPr>
        <w:pStyle w:val="Textkrper2"/>
        <w:tabs>
          <w:tab w:val="left" w:pos="4395"/>
        </w:tabs>
        <w:ind w:right="-567"/>
        <w:jc w:val="both"/>
        <w:rPr>
          <w:color w:val="000000"/>
          <w:szCs w:val="22"/>
          <w:lang w:val="en-US"/>
        </w:rPr>
      </w:pPr>
    </w:p>
    <w:p w:rsidR="00F36418" w:rsidRDefault="00F36418" w:rsidP="00B30578">
      <w:pPr>
        <w:pStyle w:val="Textkrper2"/>
        <w:tabs>
          <w:tab w:val="left" w:pos="4395"/>
        </w:tabs>
        <w:ind w:right="-567"/>
        <w:jc w:val="both"/>
        <w:rPr>
          <w:color w:val="000000"/>
          <w:szCs w:val="22"/>
          <w:lang w:val="en-US"/>
        </w:rPr>
      </w:pPr>
    </w:p>
    <w:p w:rsidR="00F36418" w:rsidRPr="00460392" w:rsidRDefault="00F36418" w:rsidP="00B30578">
      <w:pPr>
        <w:pStyle w:val="Textkrper2"/>
        <w:tabs>
          <w:tab w:val="left" w:pos="4395"/>
        </w:tabs>
        <w:ind w:right="-567"/>
        <w:jc w:val="both"/>
        <w:rPr>
          <w:color w:val="000000"/>
          <w:szCs w:val="22"/>
          <w:lang w:val="en-US"/>
        </w:rPr>
      </w:pPr>
    </w:p>
    <w:sectPr w:rsidR="00F36418" w:rsidRPr="00460392" w:rsidSect="00940B30">
      <w:headerReference w:type="default" r:id="rId8"/>
      <w:footerReference w:type="even" r:id="rId9"/>
      <w:footerReference w:type="default" r:id="rId10"/>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41C9" w:rsidRDefault="001A41C9">
      <w:r>
        <w:separator/>
      </w:r>
    </w:p>
  </w:endnote>
  <w:endnote w:type="continuationSeparator" w:id="0">
    <w:p w:rsidR="001A41C9" w:rsidRDefault="001A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Textkörper CS)">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5345F2">
    <w:pPr>
      <w:pStyle w:val="Fuzeile"/>
      <w:framePr w:wrap="around" w:vAnchor="text" w:hAnchor="margin" w:xAlign="center" w:y="1"/>
      <w:rPr>
        <w:rStyle w:val="Seitenzahl"/>
      </w:rPr>
    </w:pPr>
    <w:r>
      <w:rPr>
        <w:rStyle w:val="Seitenzahl"/>
      </w:rPr>
      <w:fldChar w:fldCharType="begin"/>
    </w:r>
    <w:r w:rsidR="00C54604">
      <w:rPr>
        <w:rStyle w:val="Seitenzahl"/>
      </w:rPr>
      <w:instrText>PAGE</w:instrText>
    </w:r>
    <w:r>
      <w:rPr>
        <w:rStyle w:val="Seitenzahl"/>
      </w:rPr>
      <w:instrText xml:space="preserve">  </w:instrText>
    </w:r>
    <w:r>
      <w:rPr>
        <w:rStyle w:val="Seitenzahl"/>
      </w:rPr>
      <w:fldChar w:fldCharType="end"/>
    </w:r>
  </w:p>
  <w:p w:rsidR="005345F2" w:rsidRDefault="00534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5345F2">
    <w:pPr>
      <w:pStyle w:val="Kopfzeile"/>
      <w:ind w:right="360"/>
      <w:rPr>
        <w:sz w:val="18"/>
      </w:rPr>
    </w:pPr>
    <w:r>
      <w:rPr>
        <w:i/>
        <w:sz w:val="18"/>
      </w:rPr>
      <w:tab/>
    </w:r>
    <w:r>
      <w:rPr>
        <w:sz w:val="18"/>
      </w:rPr>
      <w:t xml:space="preserve"> </w:t>
    </w:r>
    <w:r w:rsidR="00974909">
      <w:rPr>
        <w:b/>
        <w:sz w:val="18"/>
      </w:rPr>
      <w:t>2025</w:t>
    </w:r>
    <w:r>
      <w:rPr>
        <w:b/>
        <w:sz w:val="18"/>
      </w:rPr>
      <w:t xml:space="preserve"> – Circus Monti: Pressetext </w:t>
    </w:r>
    <w:r w:rsidRPr="00F43C8C">
      <w:rPr>
        <w:sz w:val="18"/>
      </w:rPr>
      <w:t>(Kurzversion)</w:t>
    </w:r>
  </w:p>
  <w:p w:rsidR="005345F2" w:rsidRDefault="005345F2">
    <w:pPr>
      <w:pStyle w:val="Kopfzeile"/>
      <w:ind w:right="360"/>
      <w:jc w:val="center"/>
      <w:rPr>
        <w:sz w:val="18"/>
      </w:rPr>
    </w:pPr>
    <w:r>
      <w:rPr>
        <w:sz w:val="18"/>
      </w:rPr>
      <w:t xml:space="preserve">Circus Monti AG • Familie </w:t>
    </w:r>
    <w:proofErr w:type="spellStart"/>
    <w:r>
      <w:rPr>
        <w:sz w:val="18"/>
      </w:rPr>
      <w:t>Muntwyler</w:t>
    </w:r>
    <w:proofErr w:type="spellEnd"/>
    <w:r>
      <w:rPr>
        <w:sz w:val="18"/>
      </w:rPr>
      <w:t xml:space="preserve"> • </w:t>
    </w:r>
    <w:proofErr w:type="spellStart"/>
    <w:r>
      <w:rPr>
        <w:sz w:val="18"/>
      </w:rPr>
      <w:t>Wilstrasse</w:t>
    </w:r>
    <w:proofErr w:type="spellEnd"/>
    <w:r>
      <w:rPr>
        <w:sz w:val="18"/>
      </w:rPr>
      <w:t xml:space="preserve"> 71 • CH-5610 Wohlen </w:t>
    </w:r>
  </w:p>
  <w:p w:rsidR="005345F2" w:rsidRDefault="005345F2">
    <w:pPr>
      <w:pStyle w:val="Kopfzeile"/>
      <w:ind w:right="360"/>
      <w:jc w:val="center"/>
      <w:rPr>
        <w:sz w:val="16"/>
      </w:rPr>
    </w:pPr>
    <w:r>
      <w:rPr>
        <w:b/>
        <w:sz w:val="18"/>
      </w:rPr>
      <w:t>Medienbüro</w:t>
    </w:r>
    <w:r>
      <w:rPr>
        <w:sz w:val="18"/>
      </w:rPr>
      <w:t xml:space="preserve"> </w:t>
    </w:r>
    <w:r>
      <w:rPr>
        <w:b/>
        <w:sz w:val="18"/>
      </w:rPr>
      <w:t>•</w:t>
    </w:r>
    <w:r>
      <w:rPr>
        <w:sz w:val="18"/>
      </w:rPr>
      <w:t xml:space="preserve"> Tel. +41 (0)79 714 37 83 </w:t>
    </w:r>
    <w:r>
      <w:rPr>
        <w:b/>
        <w:sz w:val="18"/>
      </w:rPr>
      <w:t>•</w:t>
    </w:r>
    <w:r>
      <w:rPr>
        <w:sz w:val="18"/>
      </w:rPr>
      <w:t xml:space="preserve"> circus-monti.ch/press</w:t>
    </w:r>
    <w:r w:rsidR="00FC447C">
      <w:rPr>
        <w:sz w:val="18"/>
      </w:rPr>
      <w:t>e</w:t>
    </w:r>
  </w:p>
  <w:p w:rsidR="005345F2" w:rsidRDefault="005345F2">
    <w:pPr>
      <w:pStyle w:val="Kopfzeile"/>
      <w:jc w:val="center"/>
      <w:rPr>
        <w:i/>
        <w:sz w:val="20"/>
      </w:rPr>
    </w:pPr>
  </w:p>
  <w:p w:rsidR="005345F2" w:rsidRDefault="005345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41C9" w:rsidRDefault="001A41C9">
      <w:r>
        <w:separator/>
      </w:r>
    </w:p>
  </w:footnote>
  <w:footnote w:type="continuationSeparator" w:id="0">
    <w:p w:rsidR="001A41C9" w:rsidRDefault="001A4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45F2" w:rsidRDefault="00A76512" w:rsidP="00A76512">
    <w:pPr>
      <w:pStyle w:val="Kopfzeile"/>
      <w:jc w:val="center"/>
    </w:pPr>
    <w:r>
      <w:rPr>
        <w:noProof/>
      </w:rPr>
      <w:drawing>
        <wp:inline distT="0" distB="0" distL="0" distR="0">
          <wp:extent cx="1302821" cy="2958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NTI_LOGO _NEU_CMYK.jpg"/>
                  <pic:cNvPicPr/>
                </pic:nvPicPr>
                <pic:blipFill>
                  <a:blip r:embed="rId1"/>
                  <a:stretch>
                    <a:fillRect/>
                  </a:stretch>
                </pic:blipFill>
                <pic:spPr>
                  <a:xfrm>
                    <a:off x="0" y="0"/>
                    <a:ext cx="1364530" cy="309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B0B"/>
    <w:multiLevelType w:val="singleLevel"/>
    <w:tmpl w:val="0E74DBAA"/>
    <w:lvl w:ilvl="0">
      <w:start w:val="1985"/>
      <w:numFmt w:val="decimal"/>
      <w:lvlText w:val="%1"/>
      <w:lvlJc w:val="left"/>
      <w:pPr>
        <w:tabs>
          <w:tab w:val="num" w:pos="990"/>
        </w:tabs>
        <w:ind w:left="990" w:hanging="990"/>
      </w:pPr>
      <w:rPr>
        <w:rFonts w:hint="default"/>
      </w:rPr>
    </w:lvl>
  </w:abstractNum>
  <w:abstractNum w:abstractNumId="1" w15:restartNumberingAfterBreak="0">
    <w:nsid w:val="17C76725"/>
    <w:multiLevelType w:val="hybridMultilevel"/>
    <w:tmpl w:val="FBE4E6D4"/>
    <w:lvl w:ilvl="0" w:tplc="F33CF482">
      <w:start w:val="1978"/>
      <w:numFmt w:val="decimal"/>
      <w:lvlText w:val="%1"/>
      <w:lvlJc w:val="left"/>
      <w:pPr>
        <w:tabs>
          <w:tab w:val="num" w:pos="840"/>
        </w:tabs>
        <w:ind w:left="840" w:hanging="480"/>
      </w:pPr>
      <w:rPr>
        <w:rFonts w:hint="default"/>
      </w:rPr>
    </w:lvl>
    <w:lvl w:ilvl="1" w:tplc="E696951A" w:tentative="1">
      <w:start w:val="1"/>
      <w:numFmt w:val="lowerLetter"/>
      <w:lvlText w:val="%2."/>
      <w:lvlJc w:val="left"/>
      <w:pPr>
        <w:tabs>
          <w:tab w:val="num" w:pos="1440"/>
        </w:tabs>
        <w:ind w:left="1440" w:hanging="360"/>
      </w:pPr>
    </w:lvl>
    <w:lvl w:ilvl="2" w:tplc="7504BBB2" w:tentative="1">
      <w:start w:val="1"/>
      <w:numFmt w:val="lowerRoman"/>
      <w:lvlText w:val="%3."/>
      <w:lvlJc w:val="right"/>
      <w:pPr>
        <w:tabs>
          <w:tab w:val="num" w:pos="2160"/>
        </w:tabs>
        <w:ind w:left="2160" w:hanging="180"/>
      </w:pPr>
    </w:lvl>
    <w:lvl w:ilvl="3" w:tplc="2E7A4F76" w:tentative="1">
      <w:start w:val="1"/>
      <w:numFmt w:val="decimal"/>
      <w:lvlText w:val="%4."/>
      <w:lvlJc w:val="left"/>
      <w:pPr>
        <w:tabs>
          <w:tab w:val="num" w:pos="2880"/>
        </w:tabs>
        <w:ind w:left="2880" w:hanging="360"/>
      </w:pPr>
    </w:lvl>
    <w:lvl w:ilvl="4" w:tplc="DA9061AC" w:tentative="1">
      <w:start w:val="1"/>
      <w:numFmt w:val="lowerLetter"/>
      <w:lvlText w:val="%5."/>
      <w:lvlJc w:val="left"/>
      <w:pPr>
        <w:tabs>
          <w:tab w:val="num" w:pos="3600"/>
        </w:tabs>
        <w:ind w:left="3600" w:hanging="360"/>
      </w:pPr>
    </w:lvl>
    <w:lvl w:ilvl="5" w:tplc="82881C16" w:tentative="1">
      <w:start w:val="1"/>
      <w:numFmt w:val="lowerRoman"/>
      <w:lvlText w:val="%6."/>
      <w:lvlJc w:val="right"/>
      <w:pPr>
        <w:tabs>
          <w:tab w:val="num" w:pos="4320"/>
        </w:tabs>
        <w:ind w:left="4320" w:hanging="180"/>
      </w:pPr>
    </w:lvl>
    <w:lvl w:ilvl="6" w:tplc="ECC24F84" w:tentative="1">
      <w:start w:val="1"/>
      <w:numFmt w:val="decimal"/>
      <w:lvlText w:val="%7."/>
      <w:lvlJc w:val="left"/>
      <w:pPr>
        <w:tabs>
          <w:tab w:val="num" w:pos="5040"/>
        </w:tabs>
        <w:ind w:left="5040" w:hanging="360"/>
      </w:pPr>
    </w:lvl>
    <w:lvl w:ilvl="7" w:tplc="FB5C808C" w:tentative="1">
      <w:start w:val="1"/>
      <w:numFmt w:val="lowerLetter"/>
      <w:lvlText w:val="%8."/>
      <w:lvlJc w:val="left"/>
      <w:pPr>
        <w:tabs>
          <w:tab w:val="num" w:pos="5760"/>
        </w:tabs>
        <w:ind w:left="5760" w:hanging="360"/>
      </w:pPr>
    </w:lvl>
    <w:lvl w:ilvl="8" w:tplc="F056C328" w:tentative="1">
      <w:start w:val="1"/>
      <w:numFmt w:val="lowerRoman"/>
      <w:lvlText w:val="%9."/>
      <w:lvlJc w:val="right"/>
      <w:pPr>
        <w:tabs>
          <w:tab w:val="num" w:pos="6480"/>
        </w:tabs>
        <w:ind w:left="6480" w:hanging="180"/>
      </w:pPr>
    </w:lvl>
  </w:abstractNum>
  <w:abstractNum w:abstractNumId="2" w15:restartNumberingAfterBreak="0">
    <w:nsid w:val="39496F64"/>
    <w:multiLevelType w:val="singleLevel"/>
    <w:tmpl w:val="2E1C370C"/>
    <w:lvl w:ilvl="0">
      <w:start w:val="1999"/>
      <w:numFmt w:val="decimal"/>
      <w:lvlText w:val="%1"/>
      <w:lvlJc w:val="left"/>
      <w:pPr>
        <w:tabs>
          <w:tab w:val="num" w:pos="990"/>
        </w:tabs>
        <w:ind w:left="990" w:hanging="990"/>
      </w:pPr>
      <w:rPr>
        <w:rFonts w:hint="default"/>
      </w:rPr>
    </w:lvl>
  </w:abstractNum>
  <w:abstractNum w:abstractNumId="3" w15:restartNumberingAfterBreak="0">
    <w:nsid w:val="443F575B"/>
    <w:multiLevelType w:val="hybridMultilevel"/>
    <w:tmpl w:val="A8C04F76"/>
    <w:lvl w:ilvl="0" w:tplc="2264A55C">
      <w:start w:val="1984"/>
      <w:numFmt w:val="decimal"/>
      <w:lvlText w:val="%1"/>
      <w:lvlJc w:val="left"/>
      <w:pPr>
        <w:tabs>
          <w:tab w:val="num" w:pos="1356"/>
        </w:tabs>
        <w:ind w:left="1356" w:hanging="996"/>
      </w:pPr>
      <w:rPr>
        <w:rFonts w:hint="default"/>
        <w:b/>
      </w:rPr>
    </w:lvl>
    <w:lvl w:ilvl="1" w:tplc="2408C434" w:tentative="1">
      <w:start w:val="1"/>
      <w:numFmt w:val="lowerLetter"/>
      <w:lvlText w:val="%2."/>
      <w:lvlJc w:val="left"/>
      <w:pPr>
        <w:tabs>
          <w:tab w:val="num" w:pos="1440"/>
        </w:tabs>
        <w:ind w:left="1440" w:hanging="360"/>
      </w:pPr>
    </w:lvl>
    <w:lvl w:ilvl="2" w:tplc="7060A1B4" w:tentative="1">
      <w:start w:val="1"/>
      <w:numFmt w:val="lowerRoman"/>
      <w:lvlText w:val="%3."/>
      <w:lvlJc w:val="right"/>
      <w:pPr>
        <w:tabs>
          <w:tab w:val="num" w:pos="2160"/>
        </w:tabs>
        <w:ind w:left="2160" w:hanging="180"/>
      </w:pPr>
    </w:lvl>
    <w:lvl w:ilvl="3" w:tplc="12409640" w:tentative="1">
      <w:start w:val="1"/>
      <w:numFmt w:val="decimal"/>
      <w:lvlText w:val="%4."/>
      <w:lvlJc w:val="left"/>
      <w:pPr>
        <w:tabs>
          <w:tab w:val="num" w:pos="2880"/>
        </w:tabs>
        <w:ind w:left="2880" w:hanging="360"/>
      </w:pPr>
    </w:lvl>
    <w:lvl w:ilvl="4" w:tplc="8D3CE14E" w:tentative="1">
      <w:start w:val="1"/>
      <w:numFmt w:val="lowerLetter"/>
      <w:lvlText w:val="%5."/>
      <w:lvlJc w:val="left"/>
      <w:pPr>
        <w:tabs>
          <w:tab w:val="num" w:pos="3600"/>
        </w:tabs>
        <w:ind w:left="3600" w:hanging="360"/>
      </w:pPr>
    </w:lvl>
    <w:lvl w:ilvl="5" w:tplc="FDA08300" w:tentative="1">
      <w:start w:val="1"/>
      <w:numFmt w:val="lowerRoman"/>
      <w:lvlText w:val="%6."/>
      <w:lvlJc w:val="right"/>
      <w:pPr>
        <w:tabs>
          <w:tab w:val="num" w:pos="4320"/>
        </w:tabs>
        <w:ind w:left="4320" w:hanging="180"/>
      </w:pPr>
    </w:lvl>
    <w:lvl w:ilvl="6" w:tplc="FAA63BDE" w:tentative="1">
      <w:start w:val="1"/>
      <w:numFmt w:val="decimal"/>
      <w:lvlText w:val="%7."/>
      <w:lvlJc w:val="left"/>
      <w:pPr>
        <w:tabs>
          <w:tab w:val="num" w:pos="5040"/>
        </w:tabs>
        <w:ind w:left="5040" w:hanging="360"/>
      </w:pPr>
    </w:lvl>
    <w:lvl w:ilvl="7" w:tplc="0AF016E2" w:tentative="1">
      <w:start w:val="1"/>
      <w:numFmt w:val="lowerLetter"/>
      <w:lvlText w:val="%8."/>
      <w:lvlJc w:val="left"/>
      <w:pPr>
        <w:tabs>
          <w:tab w:val="num" w:pos="5760"/>
        </w:tabs>
        <w:ind w:left="5760" w:hanging="360"/>
      </w:pPr>
    </w:lvl>
    <w:lvl w:ilvl="8" w:tplc="5CF0C25E" w:tentative="1">
      <w:start w:val="1"/>
      <w:numFmt w:val="lowerRoman"/>
      <w:lvlText w:val="%9."/>
      <w:lvlJc w:val="right"/>
      <w:pPr>
        <w:tabs>
          <w:tab w:val="num" w:pos="6480"/>
        </w:tabs>
        <w:ind w:left="6480" w:hanging="180"/>
      </w:pPr>
    </w:lvl>
  </w:abstractNum>
  <w:abstractNum w:abstractNumId="4" w15:restartNumberingAfterBreak="0">
    <w:nsid w:val="4B943E41"/>
    <w:multiLevelType w:val="singleLevel"/>
    <w:tmpl w:val="131EAC48"/>
    <w:lvl w:ilvl="0">
      <w:start w:val="1999"/>
      <w:numFmt w:val="decimal"/>
      <w:lvlText w:val="%1"/>
      <w:lvlJc w:val="left"/>
      <w:pPr>
        <w:tabs>
          <w:tab w:val="num" w:pos="705"/>
        </w:tabs>
        <w:ind w:left="705" w:hanging="705"/>
      </w:pPr>
      <w:rPr>
        <w:rFonts w:hint="default"/>
      </w:rPr>
    </w:lvl>
  </w:abstractNum>
  <w:abstractNum w:abstractNumId="5" w15:restartNumberingAfterBreak="0">
    <w:nsid w:val="5B1E6220"/>
    <w:multiLevelType w:val="singleLevel"/>
    <w:tmpl w:val="4AD06F26"/>
    <w:lvl w:ilvl="0">
      <w:start w:val="1991"/>
      <w:numFmt w:val="decimal"/>
      <w:lvlText w:val="%1"/>
      <w:lvlJc w:val="left"/>
      <w:pPr>
        <w:tabs>
          <w:tab w:val="num" w:pos="990"/>
        </w:tabs>
        <w:ind w:left="990" w:hanging="990"/>
      </w:pPr>
      <w:rPr>
        <w:rFonts w:hint="default"/>
      </w:rPr>
    </w:lvl>
  </w:abstractNum>
  <w:abstractNum w:abstractNumId="6" w15:restartNumberingAfterBreak="0">
    <w:nsid w:val="7FB923A5"/>
    <w:multiLevelType w:val="singleLevel"/>
    <w:tmpl w:val="6804BDBC"/>
    <w:lvl w:ilvl="0">
      <w:start w:val="1977"/>
      <w:numFmt w:val="decimal"/>
      <w:lvlText w:val="%1"/>
      <w:lvlJc w:val="left"/>
      <w:pPr>
        <w:tabs>
          <w:tab w:val="num" w:pos="855"/>
        </w:tabs>
        <w:ind w:left="855" w:hanging="855"/>
      </w:pPr>
      <w:rPr>
        <w:rFonts w:hint="default"/>
      </w:r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17"/>
    <w:rsid w:val="00025B23"/>
    <w:rsid w:val="0005597B"/>
    <w:rsid w:val="00056CEE"/>
    <w:rsid w:val="00084279"/>
    <w:rsid w:val="00090393"/>
    <w:rsid w:val="0009080C"/>
    <w:rsid w:val="00092A21"/>
    <w:rsid w:val="000B5808"/>
    <w:rsid w:val="000B7FFA"/>
    <w:rsid w:val="000E4DE9"/>
    <w:rsid w:val="000E796D"/>
    <w:rsid w:val="000F3DB7"/>
    <w:rsid w:val="00103303"/>
    <w:rsid w:val="001137CA"/>
    <w:rsid w:val="00120B3D"/>
    <w:rsid w:val="00146B85"/>
    <w:rsid w:val="00174095"/>
    <w:rsid w:val="00174B64"/>
    <w:rsid w:val="001765BD"/>
    <w:rsid w:val="00197DD3"/>
    <w:rsid w:val="001A41C9"/>
    <w:rsid w:val="001B44DE"/>
    <w:rsid w:val="001D0555"/>
    <w:rsid w:val="001D6808"/>
    <w:rsid w:val="001E198B"/>
    <w:rsid w:val="001E6A66"/>
    <w:rsid w:val="002036CA"/>
    <w:rsid w:val="00245F86"/>
    <w:rsid w:val="00256DAF"/>
    <w:rsid w:val="002615AD"/>
    <w:rsid w:val="002B39FB"/>
    <w:rsid w:val="002C23BA"/>
    <w:rsid w:val="002C2B36"/>
    <w:rsid w:val="002E5DB5"/>
    <w:rsid w:val="002F1DC4"/>
    <w:rsid w:val="002F453E"/>
    <w:rsid w:val="00314A87"/>
    <w:rsid w:val="003212E3"/>
    <w:rsid w:val="00322263"/>
    <w:rsid w:val="003222C3"/>
    <w:rsid w:val="003630D6"/>
    <w:rsid w:val="00365AF7"/>
    <w:rsid w:val="003B54C8"/>
    <w:rsid w:val="003C55AE"/>
    <w:rsid w:val="003D2559"/>
    <w:rsid w:val="003E3C4C"/>
    <w:rsid w:val="003F79DE"/>
    <w:rsid w:val="004074CC"/>
    <w:rsid w:val="00417565"/>
    <w:rsid w:val="00430F36"/>
    <w:rsid w:val="00434FD6"/>
    <w:rsid w:val="00441D8C"/>
    <w:rsid w:val="00444622"/>
    <w:rsid w:val="00446247"/>
    <w:rsid w:val="00460392"/>
    <w:rsid w:val="00476A00"/>
    <w:rsid w:val="0049656D"/>
    <w:rsid w:val="004B53D9"/>
    <w:rsid w:val="004E0889"/>
    <w:rsid w:val="004E5EBE"/>
    <w:rsid w:val="005029A4"/>
    <w:rsid w:val="0052241B"/>
    <w:rsid w:val="00525998"/>
    <w:rsid w:val="00530902"/>
    <w:rsid w:val="005345F2"/>
    <w:rsid w:val="005404EC"/>
    <w:rsid w:val="00576BB0"/>
    <w:rsid w:val="00577FD3"/>
    <w:rsid w:val="0058076F"/>
    <w:rsid w:val="00582F95"/>
    <w:rsid w:val="0058577E"/>
    <w:rsid w:val="00590669"/>
    <w:rsid w:val="00592ECB"/>
    <w:rsid w:val="005936E5"/>
    <w:rsid w:val="005C57F6"/>
    <w:rsid w:val="005D6F40"/>
    <w:rsid w:val="005E3530"/>
    <w:rsid w:val="00600C37"/>
    <w:rsid w:val="0060316B"/>
    <w:rsid w:val="00603935"/>
    <w:rsid w:val="00622154"/>
    <w:rsid w:val="00626A56"/>
    <w:rsid w:val="006303E9"/>
    <w:rsid w:val="00663ACF"/>
    <w:rsid w:val="00664A19"/>
    <w:rsid w:val="00671371"/>
    <w:rsid w:val="0067643F"/>
    <w:rsid w:val="006A3C5E"/>
    <w:rsid w:val="006C575F"/>
    <w:rsid w:val="006C762E"/>
    <w:rsid w:val="006E0A2B"/>
    <w:rsid w:val="006E0BB8"/>
    <w:rsid w:val="006E22EF"/>
    <w:rsid w:val="006E4807"/>
    <w:rsid w:val="006E781E"/>
    <w:rsid w:val="006E7B70"/>
    <w:rsid w:val="0070475B"/>
    <w:rsid w:val="00720289"/>
    <w:rsid w:val="00725D8D"/>
    <w:rsid w:val="00735619"/>
    <w:rsid w:val="00757824"/>
    <w:rsid w:val="007723FE"/>
    <w:rsid w:val="007851FC"/>
    <w:rsid w:val="007B6AE1"/>
    <w:rsid w:val="007B72BB"/>
    <w:rsid w:val="007D2EDD"/>
    <w:rsid w:val="007D6D0F"/>
    <w:rsid w:val="007E0E5C"/>
    <w:rsid w:val="007E3C79"/>
    <w:rsid w:val="00827C78"/>
    <w:rsid w:val="0085262B"/>
    <w:rsid w:val="00880473"/>
    <w:rsid w:val="008C0DBE"/>
    <w:rsid w:val="008E3FF2"/>
    <w:rsid w:val="008E6315"/>
    <w:rsid w:val="008F384D"/>
    <w:rsid w:val="008F3EDB"/>
    <w:rsid w:val="00914796"/>
    <w:rsid w:val="00934C57"/>
    <w:rsid w:val="00936434"/>
    <w:rsid w:val="00940B30"/>
    <w:rsid w:val="009551E8"/>
    <w:rsid w:val="009578A2"/>
    <w:rsid w:val="00957FE8"/>
    <w:rsid w:val="00963C70"/>
    <w:rsid w:val="00964240"/>
    <w:rsid w:val="00971D2E"/>
    <w:rsid w:val="00974909"/>
    <w:rsid w:val="0098090E"/>
    <w:rsid w:val="0098609A"/>
    <w:rsid w:val="00986B23"/>
    <w:rsid w:val="00993522"/>
    <w:rsid w:val="009A6A47"/>
    <w:rsid w:val="009B2CBB"/>
    <w:rsid w:val="009C5D84"/>
    <w:rsid w:val="009D72D8"/>
    <w:rsid w:val="00A27E31"/>
    <w:rsid w:val="00A300A0"/>
    <w:rsid w:val="00A61ECA"/>
    <w:rsid w:val="00A61F96"/>
    <w:rsid w:val="00A62FAE"/>
    <w:rsid w:val="00A64264"/>
    <w:rsid w:val="00A71261"/>
    <w:rsid w:val="00A722B5"/>
    <w:rsid w:val="00A76512"/>
    <w:rsid w:val="00A96568"/>
    <w:rsid w:val="00AA5BFF"/>
    <w:rsid w:val="00AE4ED9"/>
    <w:rsid w:val="00AF3C37"/>
    <w:rsid w:val="00B27027"/>
    <w:rsid w:val="00B30578"/>
    <w:rsid w:val="00B443DF"/>
    <w:rsid w:val="00B520A3"/>
    <w:rsid w:val="00B660E6"/>
    <w:rsid w:val="00B72784"/>
    <w:rsid w:val="00BA08E1"/>
    <w:rsid w:val="00BA4626"/>
    <w:rsid w:val="00BE3773"/>
    <w:rsid w:val="00BF41E6"/>
    <w:rsid w:val="00BF4917"/>
    <w:rsid w:val="00C0693F"/>
    <w:rsid w:val="00C16CF8"/>
    <w:rsid w:val="00C225BF"/>
    <w:rsid w:val="00C36CC6"/>
    <w:rsid w:val="00C40715"/>
    <w:rsid w:val="00C51338"/>
    <w:rsid w:val="00C52F34"/>
    <w:rsid w:val="00C54604"/>
    <w:rsid w:val="00C64092"/>
    <w:rsid w:val="00C73BD6"/>
    <w:rsid w:val="00C86848"/>
    <w:rsid w:val="00C91611"/>
    <w:rsid w:val="00CC10BB"/>
    <w:rsid w:val="00CF0ED8"/>
    <w:rsid w:val="00D04045"/>
    <w:rsid w:val="00D20218"/>
    <w:rsid w:val="00D20D37"/>
    <w:rsid w:val="00D220D5"/>
    <w:rsid w:val="00D23E0D"/>
    <w:rsid w:val="00D27106"/>
    <w:rsid w:val="00D3722F"/>
    <w:rsid w:val="00D56FA1"/>
    <w:rsid w:val="00DB0844"/>
    <w:rsid w:val="00DB4511"/>
    <w:rsid w:val="00DB760A"/>
    <w:rsid w:val="00DB7A54"/>
    <w:rsid w:val="00DC11C9"/>
    <w:rsid w:val="00DD15AC"/>
    <w:rsid w:val="00DE6445"/>
    <w:rsid w:val="00DF4B75"/>
    <w:rsid w:val="00DF4DED"/>
    <w:rsid w:val="00E15043"/>
    <w:rsid w:val="00E223F5"/>
    <w:rsid w:val="00E24009"/>
    <w:rsid w:val="00E32A11"/>
    <w:rsid w:val="00E33009"/>
    <w:rsid w:val="00E57F3F"/>
    <w:rsid w:val="00E62848"/>
    <w:rsid w:val="00E644B8"/>
    <w:rsid w:val="00E8375A"/>
    <w:rsid w:val="00EA6BF3"/>
    <w:rsid w:val="00ED4AA7"/>
    <w:rsid w:val="00EE138F"/>
    <w:rsid w:val="00F13406"/>
    <w:rsid w:val="00F231F1"/>
    <w:rsid w:val="00F25E5C"/>
    <w:rsid w:val="00F36418"/>
    <w:rsid w:val="00F56078"/>
    <w:rsid w:val="00F74CF1"/>
    <w:rsid w:val="00FA71C4"/>
    <w:rsid w:val="00FB33B6"/>
    <w:rsid w:val="00FC016E"/>
    <w:rsid w:val="00FC447C"/>
    <w:rsid w:val="00FD0A62"/>
    <w:rsid w:val="00FE2927"/>
    <w:rsid w:val="00FE60BE"/>
    <w:rsid w:val="00FF46E2"/>
    <w:rsid w:val="00FF5180"/>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AAEA5"/>
  <w14:defaultImageDpi w14:val="300"/>
  <w15:chartTrackingRefBased/>
  <w15:docId w15:val="{CA2BBF43-FC43-5146-8DAB-2293AAFB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rPr>
  </w:style>
  <w:style w:type="paragraph" w:styleId="berschrift1">
    <w:name w:val="heading 1"/>
    <w:basedOn w:val="Standard"/>
    <w:next w:val="Standard"/>
    <w:qFormat/>
    <w:pPr>
      <w:keepNext/>
      <w:outlineLvl w:val="0"/>
    </w:pPr>
    <w:rPr>
      <w:b/>
      <w:u w:val="single"/>
      <w:lang w:val="de-CH"/>
    </w:rPr>
  </w:style>
  <w:style w:type="paragraph" w:styleId="berschrift2">
    <w:name w:val="heading 2"/>
    <w:basedOn w:val="Standard"/>
    <w:next w:val="Standard"/>
    <w:qFormat/>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1"/>
    </w:pPr>
    <w:rPr>
      <w:b/>
      <w:color w:val="000000"/>
      <w:sz w:val="22"/>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spacing w:line="360" w:lineRule="auto"/>
      <w:outlineLvl w:val="3"/>
    </w:pPr>
    <w:rPr>
      <w:b/>
      <w:color w:val="000000"/>
      <w:sz w:val="22"/>
    </w:rPr>
  </w:style>
  <w:style w:type="paragraph" w:styleId="berschrift5">
    <w:name w:val="heading 5"/>
    <w:basedOn w:val="Standard"/>
    <w:next w:val="Standard"/>
    <w:qFormat/>
    <w:pPr>
      <w:keepNext/>
      <w:outlineLvl w:val="4"/>
    </w:pPr>
    <w:rPr>
      <w:b/>
      <w:color w:val="000000"/>
      <w:sz w:val="40"/>
    </w:rPr>
  </w:style>
  <w:style w:type="paragraph" w:styleId="berschrift6">
    <w:name w:val="heading 6"/>
    <w:basedOn w:val="Standard"/>
    <w:next w:val="Standard"/>
    <w:qFormat/>
    <w:pPr>
      <w:keepNext/>
      <w:spacing w:line="360" w:lineRule="auto"/>
      <w:ind w:right="-284"/>
      <w:jc w:val="both"/>
      <w:outlineLvl w:val="5"/>
    </w:pPr>
    <w:rPr>
      <w:b/>
      <w:color w:val="000000"/>
      <w:sz w:val="23"/>
    </w:rPr>
  </w:style>
  <w:style w:type="paragraph" w:styleId="berschrift9">
    <w:name w:val="heading 9"/>
    <w:basedOn w:val="Standard"/>
    <w:next w:val="Standard"/>
    <w:link w:val="berschrift9Zchn"/>
    <w:qFormat/>
    <w:pPr>
      <w:keepNext/>
      <w:tabs>
        <w:tab w:val="left" w:pos="1080"/>
        <w:tab w:val="right" w:pos="8820"/>
      </w:tabs>
      <w:spacing w:before="120"/>
      <w:outlineLvl w:val="8"/>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sz w:val="26"/>
    </w:rPr>
  </w:style>
  <w:style w:type="paragraph" w:styleId="Textkrper-Zeileneinzug">
    <w:name w:val="Body Text Indent"/>
    <w:basedOn w:val="Standard"/>
    <w:pPr>
      <w:tabs>
        <w:tab w:val="left" w:pos="993"/>
      </w:tabs>
      <w:ind w:left="993" w:hanging="993"/>
    </w:pPr>
    <w:rPr>
      <w:lang w:val="de-CH"/>
    </w:rPr>
  </w:style>
  <w:style w:type="paragraph" w:styleId="Textkrper">
    <w:name w:val="Body Text"/>
    <w:basedOn w:val="Standard"/>
    <w:rPr>
      <w:sz w:val="22"/>
      <w:lang w:val="de-CH"/>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link w:val="Textkrper2Zchn"/>
    <w:rPr>
      <w:sz w:val="22"/>
      <w:lang w:val="de-CH"/>
    </w:rPr>
  </w:style>
  <w:style w:type="character" w:styleId="Hyperlink">
    <w:name w:val="Hyperlink"/>
    <w:rPr>
      <w:color w:val="0000FF"/>
      <w:u w:val="single"/>
    </w:rPr>
  </w:style>
  <w:style w:type="paragraph" w:styleId="Textkrper3">
    <w:name w:val="Body Text 3"/>
    <w:basedOn w:val="Standard"/>
    <w:link w:val="Textkrper3Zchn"/>
    <w:pPr>
      <w:spacing w:line="360" w:lineRule="auto"/>
      <w:jc w:val="both"/>
    </w:pPr>
    <w:rPr>
      <w:sz w:val="22"/>
    </w:rPr>
  </w:style>
  <w:style w:type="character" w:styleId="BesuchterLink">
    <w:name w:val="FollowedHyperlink"/>
    <w:rPr>
      <w:color w:val="800080"/>
      <w:u w:val="single"/>
    </w:rPr>
  </w:style>
  <w:style w:type="character" w:customStyle="1" w:styleId="berschrift9Zchn">
    <w:name w:val="Überschrift 9 Zchn"/>
    <w:link w:val="berschrift9"/>
    <w:rsid w:val="00F205CB"/>
    <w:rPr>
      <w:rFonts w:ascii="Arial" w:hAnsi="Arial"/>
      <w:b/>
    </w:rPr>
  </w:style>
  <w:style w:type="character" w:customStyle="1" w:styleId="KopfzeileZchn">
    <w:name w:val="Kopfzeile Zchn"/>
    <w:link w:val="Kopfzeile"/>
    <w:rsid w:val="00F205CB"/>
    <w:rPr>
      <w:rFonts w:ascii="Arial" w:hAnsi="Arial"/>
      <w:sz w:val="24"/>
    </w:rPr>
  </w:style>
  <w:style w:type="paragraph" w:styleId="Sprechblasentext">
    <w:name w:val="Balloon Text"/>
    <w:basedOn w:val="Standard"/>
    <w:link w:val="SprechblasentextZchn"/>
    <w:uiPriority w:val="99"/>
    <w:semiHidden/>
    <w:unhideWhenUsed/>
    <w:rsid w:val="00894FE0"/>
    <w:rPr>
      <w:rFonts w:ascii="Lucida Grande" w:hAnsi="Lucida Grande"/>
      <w:sz w:val="18"/>
      <w:szCs w:val="18"/>
    </w:rPr>
  </w:style>
  <w:style w:type="character" w:customStyle="1" w:styleId="SprechblasentextZchn">
    <w:name w:val="Sprechblasentext Zchn"/>
    <w:link w:val="Sprechblasentext"/>
    <w:uiPriority w:val="99"/>
    <w:semiHidden/>
    <w:rsid w:val="00894FE0"/>
    <w:rPr>
      <w:rFonts w:ascii="Lucida Grande" w:hAnsi="Lucida Grande"/>
      <w:sz w:val="18"/>
      <w:szCs w:val="18"/>
    </w:rPr>
  </w:style>
  <w:style w:type="paragraph" w:customStyle="1" w:styleId="MittleresRaster21">
    <w:name w:val="Mittleres Raster 21"/>
    <w:uiPriority w:val="1"/>
    <w:qFormat/>
    <w:rsid w:val="00850329"/>
    <w:rPr>
      <w:rFonts w:ascii="Calibri" w:eastAsia="Calibri" w:hAnsi="Calibri"/>
      <w:sz w:val="22"/>
      <w:szCs w:val="22"/>
      <w:lang w:val="fr-CH" w:eastAsia="en-US"/>
    </w:rPr>
  </w:style>
  <w:style w:type="character" w:customStyle="1" w:styleId="Textkrper2Zchn">
    <w:name w:val="Textkörper 2 Zchn"/>
    <w:link w:val="Textkrper2"/>
    <w:rsid w:val="00DE6E52"/>
    <w:rPr>
      <w:rFonts w:ascii="Arial" w:hAnsi="Arial"/>
      <w:sz w:val="22"/>
      <w:lang w:val="de-CH"/>
    </w:rPr>
  </w:style>
  <w:style w:type="character" w:customStyle="1" w:styleId="Textkrper3Zchn">
    <w:name w:val="Textkörper 3 Zchn"/>
    <w:link w:val="Textkrper3"/>
    <w:rsid w:val="00802877"/>
    <w:rPr>
      <w:rFonts w:ascii="Arial" w:hAnsi="Arial"/>
      <w:sz w:val="22"/>
    </w:rPr>
  </w:style>
  <w:style w:type="paragraph" w:customStyle="1" w:styleId="bodytext">
    <w:name w:val="bodytext"/>
    <w:basedOn w:val="Standard"/>
    <w:rsid w:val="00802877"/>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0063">
      <w:bodyDiv w:val="1"/>
      <w:marLeft w:val="0"/>
      <w:marRight w:val="0"/>
      <w:marTop w:val="0"/>
      <w:marBottom w:val="0"/>
      <w:divBdr>
        <w:top w:val="none" w:sz="0" w:space="0" w:color="auto"/>
        <w:left w:val="none" w:sz="0" w:space="0" w:color="auto"/>
        <w:bottom w:val="none" w:sz="0" w:space="0" w:color="auto"/>
        <w:right w:val="none" w:sz="0" w:space="0" w:color="auto"/>
      </w:divBdr>
      <w:divsChild>
        <w:div w:id="81267463">
          <w:marLeft w:val="0"/>
          <w:marRight w:val="0"/>
          <w:marTop w:val="0"/>
          <w:marBottom w:val="0"/>
          <w:divBdr>
            <w:top w:val="none" w:sz="0" w:space="0" w:color="auto"/>
            <w:left w:val="none" w:sz="0" w:space="0" w:color="auto"/>
            <w:bottom w:val="none" w:sz="0" w:space="0" w:color="auto"/>
            <w:right w:val="none" w:sz="0" w:space="0" w:color="auto"/>
          </w:divBdr>
        </w:div>
        <w:div w:id="2038121927">
          <w:marLeft w:val="0"/>
          <w:marRight w:val="0"/>
          <w:marTop w:val="0"/>
          <w:marBottom w:val="0"/>
          <w:divBdr>
            <w:top w:val="none" w:sz="0" w:space="0" w:color="auto"/>
            <w:left w:val="none" w:sz="0" w:space="0" w:color="auto"/>
            <w:bottom w:val="none" w:sz="0" w:space="0" w:color="auto"/>
            <w:right w:val="none" w:sz="0" w:space="0" w:color="auto"/>
          </w:divBdr>
        </w:div>
      </w:divsChild>
    </w:div>
    <w:div w:id="811484847">
      <w:bodyDiv w:val="1"/>
      <w:marLeft w:val="0"/>
      <w:marRight w:val="0"/>
      <w:marTop w:val="0"/>
      <w:marBottom w:val="0"/>
      <w:divBdr>
        <w:top w:val="none" w:sz="0" w:space="0" w:color="auto"/>
        <w:left w:val="none" w:sz="0" w:space="0" w:color="auto"/>
        <w:bottom w:val="none" w:sz="0" w:space="0" w:color="auto"/>
        <w:right w:val="none" w:sz="0" w:space="0" w:color="auto"/>
      </w:divBdr>
    </w:div>
    <w:div w:id="1051730686">
      <w:bodyDiv w:val="1"/>
      <w:marLeft w:val="0"/>
      <w:marRight w:val="0"/>
      <w:marTop w:val="0"/>
      <w:marBottom w:val="0"/>
      <w:divBdr>
        <w:top w:val="none" w:sz="0" w:space="0" w:color="auto"/>
        <w:left w:val="none" w:sz="0" w:space="0" w:color="auto"/>
        <w:bottom w:val="none" w:sz="0" w:space="0" w:color="auto"/>
        <w:right w:val="none" w:sz="0" w:space="0" w:color="auto"/>
      </w:divBdr>
    </w:div>
    <w:div w:id="116859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rcus-mont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2257</Characters>
  <Application>Microsoft Office Word</Application>
  <DocSecurity>0</DocSecurity>
  <Lines>125</Lines>
  <Paragraphs>60</Paragraphs>
  <ScaleCrop>false</ScaleCrop>
  <HeadingPairs>
    <vt:vector size="2" baseType="variant">
      <vt:variant>
        <vt:lpstr>Titel</vt:lpstr>
      </vt:variant>
      <vt:variant>
        <vt:i4>1</vt:i4>
      </vt:variant>
    </vt:vector>
  </HeadingPairs>
  <TitlesOfParts>
    <vt:vector size="1" baseType="lpstr">
      <vt:lpstr>Geschichte des Circus Monti</vt:lpstr>
    </vt:vector>
  </TitlesOfParts>
  <Company>Circus Monti</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Geschichte des Circus Monti</dc:title>
  <dc:subject/>
  <dc:creator>Circus Monti 5610 Wohlen</dc:creator>
  <cp:keywords/>
  <cp:lastModifiedBy>Stefan Gfeller – Circus Monti</cp:lastModifiedBy>
  <cp:revision>24</cp:revision>
  <cp:lastPrinted>2019-07-29T17:03:00Z</cp:lastPrinted>
  <dcterms:created xsi:type="dcterms:W3CDTF">2023-08-03T10:01:00Z</dcterms:created>
  <dcterms:modified xsi:type="dcterms:W3CDTF">2025-08-08T04:44:00Z</dcterms:modified>
</cp:coreProperties>
</file>